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12" w:rsidRDefault="00903112">
      <w:pPr>
        <w:jc w:val="left"/>
      </w:pPr>
    </w:p>
    <w:p w:rsidR="00903112" w:rsidRDefault="00903112" w:rsidP="00FA33C7">
      <w:pPr>
        <w:spacing w:beforeLines="100" w:line="700" w:lineRule="exact"/>
        <w:jc w:val="center"/>
        <w:rPr>
          <w:rFonts w:ascii="方正魏碑_GBK" w:eastAsia="方正魏碑_GBK"/>
          <w:b/>
          <w:bCs/>
          <w:spacing w:val="40"/>
          <w:sz w:val="52"/>
          <w:szCs w:val="52"/>
        </w:rPr>
      </w:pPr>
    </w:p>
    <w:p w:rsidR="00903112" w:rsidRDefault="00800D14" w:rsidP="00FA33C7">
      <w:pPr>
        <w:spacing w:beforeLines="100" w:line="700" w:lineRule="exact"/>
        <w:jc w:val="center"/>
        <w:rPr>
          <w:rFonts w:ascii="方正魏碑_GBK" w:eastAsia="方正魏碑_GBK"/>
          <w:b/>
          <w:bCs/>
          <w:spacing w:val="40"/>
          <w:sz w:val="52"/>
          <w:szCs w:val="52"/>
        </w:rPr>
      </w:pPr>
      <w:r>
        <w:rPr>
          <w:rFonts w:ascii="方正魏碑_GBK" w:eastAsia="方正魏碑_GBK" w:hint="eastAsia"/>
          <w:b/>
          <w:bCs/>
          <w:spacing w:val="40"/>
          <w:sz w:val="52"/>
          <w:szCs w:val="52"/>
        </w:rPr>
        <w:t>江苏省领航名师培养工程</w:t>
      </w:r>
    </w:p>
    <w:p w:rsidR="00903112" w:rsidRDefault="00800D14" w:rsidP="00FA33C7">
      <w:pPr>
        <w:spacing w:beforeLines="100"/>
        <w:jc w:val="center"/>
        <w:rPr>
          <w:rFonts w:ascii="方正小标宋_GBK" w:eastAsia="方正小标宋_GBK" w:hAnsi="仿宋"/>
          <w:b/>
          <w:sz w:val="48"/>
          <w:szCs w:val="48"/>
        </w:rPr>
      </w:pPr>
      <w:r>
        <w:rPr>
          <w:rFonts w:ascii="方正小标宋_GBK" w:eastAsia="方正小标宋_GBK" w:hAnsi="仿宋" w:hint="eastAsia"/>
          <w:b/>
          <w:sz w:val="48"/>
          <w:szCs w:val="48"/>
        </w:rPr>
        <w:t>个人研修方案</w:t>
      </w:r>
    </w:p>
    <w:p w:rsidR="00903112" w:rsidRDefault="00903112"/>
    <w:p w:rsidR="00903112" w:rsidRDefault="00903112"/>
    <w:p w:rsidR="00903112" w:rsidRDefault="00903112"/>
    <w:p w:rsidR="00903112" w:rsidRDefault="00903112">
      <w:pPr>
        <w:snapToGrid w:val="0"/>
        <w:spacing w:line="360" w:lineRule="auto"/>
        <w:rPr>
          <w:rFonts w:ascii="方正小标宋简体" w:eastAsia="方正小标宋简体"/>
          <w:b/>
          <w:sz w:val="72"/>
          <w:szCs w:val="52"/>
        </w:rPr>
      </w:pPr>
    </w:p>
    <w:p w:rsidR="00903112" w:rsidRDefault="00903112">
      <w:pPr>
        <w:snapToGrid w:val="0"/>
      </w:pPr>
    </w:p>
    <w:p w:rsidR="00903112" w:rsidRDefault="00903112"/>
    <w:p w:rsidR="00903112" w:rsidRDefault="00903112">
      <w:pPr>
        <w:snapToGrid w:val="0"/>
        <w:spacing w:line="500" w:lineRule="exact"/>
        <w:rPr>
          <w:sz w:val="28"/>
        </w:rPr>
      </w:pPr>
    </w:p>
    <w:p w:rsidR="00903112" w:rsidRDefault="00903112">
      <w:pPr>
        <w:snapToGrid w:val="0"/>
        <w:spacing w:line="500" w:lineRule="exact"/>
        <w:rPr>
          <w:sz w:val="28"/>
        </w:rPr>
      </w:pPr>
    </w:p>
    <w:tbl>
      <w:tblPr>
        <w:tblW w:w="6055" w:type="dxa"/>
        <w:jc w:val="center"/>
        <w:tblLayout w:type="fixed"/>
        <w:tblLook w:val="04A0"/>
      </w:tblPr>
      <w:tblGrid>
        <w:gridCol w:w="2757"/>
        <w:gridCol w:w="3298"/>
      </w:tblGrid>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snapToGrid w:val="0"/>
                <w:sz w:val="32"/>
                <w:szCs w:val="32"/>
              </w:rPr>
              <w:t>学科</w:t>
            </w:r>
            <w:r>
              <w:rPr>
                <w:rFonts w:ascii="仿宋" w:eastAsia="仿宋" w:hAnsi="仿宋" w:hint="eastAsia"/>
                <w:snapToGrid w:val="0"/>
                <w:sz w:val="32"/>
                <w:szCs w:val="32"/>
              </w:rPr>
              <w:t>名称：</w:t>
            </w:r>
          </w:p>
        </w:tc>
        <w:tc>
          <w:tcPr>
            <w:tcW w:w="3298" w:type="dxa"/>
            <w:vAlign w:val="center"/>
          </w:tcPr>
          <w:p w:rsidR="00903112" w:rsidRDefault="00800D14" w:rsidP="00370D60">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370D60">
              <w:rPr>
                <w:rFonts w:ascii="仿宋" w:eastAsia="仿宋" w:hAnsi="仿宋" w:hint="eastAsia"/>
                <w:sz w:val="32"/>
                <w:szCs w:val="32"/>
                <w:u w:val="single"/>
              </w:rPr>
              <w:t xml:space="preserve"> </w:t>
            </w:r>
            <w:r w:rsidR="00B330FB">
              <w:rPr>
                <w:rFonts w:ascii="仿宋" w:eastAsia="仿宋" w:hAnsi="仿宋" w:hint="eastAsia"/>
                <w:sz w:val="32"/>
                <w:szCs w:val="32"/>
                <w:u w:val="single"/>
              </w:rPr>
              <w:t xml:space="preserve"> </w:t>
            </w:r>
            <w:r w:rsidR="00370D60">
              <w:rPr>
                <w:rFonts w:ascii="仿宋" w:eastAsia="仿宋" w:hAnsi="仿宋" w:hint="eastAsia"/>
                <w:sz w:val="32"/>
                <w:szCs w:val="32"/>
                <w:u w:val="single"/>
              </w:rPr>
              <w:t xml:space="preserve"> 小学数学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成员</w:t>
            </w:r>
            <w:r>
              <w:rPr>
                <w:rFonts w:ascii="仿宋" w:eastAsia="仿宋" w:hAnsi="仿宋"/>
                <w:sz w:val="32"/>
                <w:szCs w:val="32"/>
              </w:rPr>
              <w:t>姓名</w:t>
            </w:r>
            <w:r>
              <w:rPr>
                <w:rFonts w:ascii="仿宋" w:eastAsia="仿宋" w:hAnsi="仿宋" w:hint="eastAsia"/>
                <w:sz w:val="32"/>
                <w:szCs w:val="32"/>
              </w:rPr>
              <w:t>：</w:t>
            </w:r>
          </w:p>
        </w:tc>
        <w:tc>
          <w:tcPr>
            <w:tcW w:w="3298" w:type="dxa"/>
            <w:vAlign w:val="center"/>
          </w:tcPr>
          <w:p w:rsidR="00903112" w:rsidRDefault="00800D14">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B330FB">
              <w:rPr>
                <w:rFonts w:ascii="仿宋" w:eastAsia="仿宋" w:hAnsi="仿宋" w:hint="eastAsia"/>
                <w:sz w:val="32"/>
                <w:szCs w:val="32"/>
                <w:u w:val="single"/>
              </w:rPr>
              <w:t xml:space="preserve"> </w:t>
            </w:r>
            <w:r>
              <w:rPr>
                <w:rFonts w:ascii="仿宋" w:eastAsia="仿宋" w:hAnsi="仿宋"/>
                <w:sz w:val="32"/>
                <w:szCs w:val="32"/>
                <w:u w:val="single"/>
              </w:rPr>
              <w:t xml:space="preserve"> </w:t>
            </w:r>
            <w:r w:rsidR="00370D60">
              <w:rPr>
                <w:rFonts w:ascii="仿宋" w:eastAsia="仿宋" w:hAnsi="仿宋" w:hint="eastAsia"/>
                <w:sz w:val="32"/>
                <w:szCs w:val="32"/>
                <w:u w:val="single"/>
              </w:rPr>
              <w:t>顾正理</w:t>
            </w:r>
            <w:r w:rsidR="00370D60">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首席专家：</w:t>
            </w:r>
          </w:p>
        </w:tc>
        <w:tc>
          <w:tcPr>
            <w:tcW w:w="3298" w:type="dxa"/>
            <w:vAlign w:val="center"/>
          </w:tcPr>
          <w:p w:rsidR="00903112" w:rsidRDefault="00800D14">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370D60">
              <w:rPr>
                <w:rFonts w:ascii="仿宋" w:eastAsia="仿宋" w:hAnsi="仿宋" w:hint="eastAsia"/>
                <w:sz w:val="32"/>
                <w:szCs w:val="32"/>
                <w:u w:val="single"/>
              </w:rPr>
              <w:t xml:space="preserve"> </w:t>
            </w:r>
            <w:r w:rsidR="00B330FB">
              <w:rPr>
                <w:rFonts w:ascii="仿宋" w:eastAsia="仿宋" w:hAnsi="仿宋" w:hint="eastAsia"/>
                <w:sz w:val="32"/>
                <w:szCs w:val="32"/>
                <w:u w:val="single"/>
              </w:rPr>
              <w:t xml:space="preserve"> </w:t>
            </w:r>
            <w:r w:rsidR="00370D60">
              <w:rPr>
                <w:rFonts w:ascii="仿宋" w:eastAsia="仿宋" w:hAnsi="仿宋" w:hint="eastAsia"/>
                <w:sz w:val="32"/>
                <w:szCs w:val="32"/>
                <w:u w:val="single"/>
              </w:rPr>
              <w:t>王九红</w:t>
            </w:r>
            <w:r>
              <w:rPr>
                <w:rFonts w:ascii="仿宋" w:eastAsia="仿宋" w:hAnsi="仿宋"/>
                <w:sz w:val="32"/>
                <w:szCs w:val="32"/>
                <w:u w:val="single"/>
              </w:rPr>
              <w:t xml:space="preserve">                 </w:t>
            </w:r>
            <w:r>
              <w:rPr>
                <w:rFonts w:ascii="仿宋" w:eastAsia="仿宋" w:hAnsi="仿宋" w:hint="eastAsia"/>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研修时间：</w:t>
            </w:r>
          </w:p>
        </w:tc>
        <w:tc>
          <w:tcPr>
            <w:tcW w:w="3298" w:type="dxa"/>
            <w:vAlign w:val="center"/>
          </w:tcPr>
          <w:p w:rsidR="00903112" w:rsidRDefault="00800D14" w:rsidP="00B330FB">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bookmarkStart w:id="0" w:name="_GoBack"/>
            <w:bookmarkEnd w:id="0"/>
            <w:r w:rsidR="00EE627E">
              <w:rPr>
                <w:rFonts w:ascii="仿宋" w:eastAsia="仿宋" w:hAnsi="仿宋" w:hint="eastAsia"/>
                <w:sz w:val="32"/>
                <w:szCs w:val="32"/>
                <w:u w:val="single"/>
              </w:rPr>
              <w:t>2018</w:t>
            </w:r>
            <w:r w:rsidR="00083659">
              <w:rPr>
                <w:rFonts w:ascii="仿宋" w:eastAsia="仿宋" w:hAnsi="仿宋" w:hint="eastAsia"/>
                <w:sz w:val="32"/>
                <w:szCs w:val="32"/>
                <w:u w:val="single"/>
              </w:rPr>
              <w:t>.09</w:t>
            </w:r>
            <w:r w:rsidR="00EE627E">
              <w:rPr>
                <w:rFonts w:ascii="仿宋" w:eastAsia="仿宋" w:hAnsi="仿宋" w:hint="eastAsia"/>
                <w:sz w:val="32"/>
                <w:szCs w:val="32"/>
                <w:u w:val="single"/>
              </w:rPr>
              <w:t>-2021</w:t>
            </w:r>
            <w:r w:rsidR="00083659">
              <w:rPr>
                <w:rFonts w:ascii="仿宋" w:eastAsia="仿宋" w:hAnsi="仿宋" w:hint="eastAsia"/>
                <w:sz w:val="32"/>
                <w:szCs w:val="32"/>
                <w:u w:val="single"/>
              </w:rPr>
              <w:t>.12</w:t>
            </w:r>
            <w:r>
              <w:rPr>
                <w:rFonts w:ascii="仿宋" w:eastAsia="仿宋" w:hAnsi="仿宋"/>
                <w:sz w:val="32"/>
                <w:szCs w:val="32"/>
                <w:u w:val="single"/>
              </w:rPr>
              <w:t xml:space="preserve">                   </w:t>
            </w:r>
          </w:p>
        </w:tc>
      </w:tr>
    </w:tbl>
    <w:p w:rsidR="00903112" w:rsidRDefault="00903112">
      <w:pPr>
        <w:snapToGrid w:val="0"/>
        <w:spacing w:line="440" w:lineRule="exact"/>
        <w:rPr>
          <w:sz w:val="28"/>
          <w:u w:val="single"/>
        </w:rPr>
      </w:pPr>
    </w:p>
    <w:p w:rsidR="00903112" w:rsidRDefault="00903112">
      <w:pPr>
        <w:snapToGrid w:val="0"/>
        <w:spacing w:line="440" w:lineRule="exact"/>
        <w:rPr>
          <w:sz w:val="28"/>
        </w:rPr>
      </w:pPr>
    </w:p>
    <w:p w:rsidR="00903112" w:rsidRDefault="00903112">
      <w:pPr>
        <w:snapToGrid w:val="0"/>
        <w:spacing w:line="440" w:lineRule="exact"/>
        <w:rPr>
          <w:sz w:val="28"/>
        </w:rPr>
      </w:pPr>
    </w:p>
    <w:p w:rsidR="00903112" w:rsidRDefault="00D93BF2">
      <w:pPr>
        <w:snapToGrid w:val="0"/>
        <w:spacing w:line="440" w:lineRule="exact"/>
        <w:rPr>
          <w:sz w:val="28"/>
        </w:rPr>
      </w:pPr>
      <w:r w:rsidRPr="00D93BF2">
        <w:rPr>
          <w:noProof/>
          <w:highlight w:val="yellow"/>
        </w:rPr>
        <w:pict>
          <v:shapetype id="_x0000_t202" coordsize="21600,21600" o:spt="202" path="m,l,21600r21600,l21600,xe">
            <v:stroke joinstyle="miter"/>
            <v:path gradientshapeok="t" o:connecttype="rect"/>
          </v:shapetype>
          <v:shape id="文本框 5" o:spid="_x0000_s1030" type="#_x0000_t202" style="position:absolute;left:0;text-align:left;margin-left:110.7pt;margin-top:21.5pt;width:210pt;height:63.95pt;z-index:251711488;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xTAQIAAAkEAAAOAAAAZHJzL2Uyb0RvYy54bWysU0uOEzEQ3SNxB8t70h+RMLTSGQEhbBAg&#10;DRzA8afbkn+ynXTnAnADVmzYc66cY8ruTDIzbEaIXrjtqvJzvVdVy+tRK7TnPkhrWlzNSoy4oZZJ&#10;07X429fNiyuMQiSGEWUNb/GBB3y9ev5sObiG17a3inGPAMSEZnAt7mN0TVEE2nNNwsw6bsAprNck&#10;wtF3BfNkAHStirosF8VgPXPeUh4CWNeTE68yvhCcxs9CBB6RajHkFvPq87pNa7FakqbzxPWSntIg&#10;/5CFJtLAo2eoNYkE7bz8C0pL6m2wIs6o1YUVQlKeOQCbqnzE5qYnjmcuIE5wZ5nC/4Oln/ZfPJKs&#10;xXOMDNFQouPPH8dff46/v6N5kmdwoYGoGwdxcXxrRyjznT2AMbEehdfpD3wQ+EHow1lcPkZEwVgv&#10;Fq/KElwUfFdVXS0yfHG57XyIH7jVKG1a7KF4WVOy/xgiZAKhdyHpsWCVZBupVD74bvtOebQnUOhN&#10;/lKScOVBmDJoaPHreQ1sKYF+E4pE2GoHCgTT5fce3AhPA06JrUnopwQywtRbWkbuc5f1nLD3hqF4&#10;cKCygXHAKRnNGUaKw/SkXY6MRKqnRAI7ZYBkKtFUirSL43bMFX2Z0JJla9kBqrdzXnY9KFtNNN2b&#10;XbQbmaW9hJ3woN+yfKfZSA19/5yjLhO8ugUAAP//AwBQSwMEFAAGAAgAAAAhAEEEz7jgAAAACgEA&#10;AA8AAABkcnMvZG93bnJldi54bWxMj8FOwzAMhu9IvENkJG4sWakKK00nhECCwzQxQIhbloS2I3Gq&#10;Jt3K2887wdH2p9/fXy0n79jeDrELKGE+E8As6mA6bCS8vz1d3QKLSaFRLqCV8GsjLOvzs0qVJhzw&#10;1e43qWEUgrFUEtqU+pLzqFvrVZyF3iLdvsPgVaJxaLgZ1IHCveOZEAX3qkP60KrePrRW/2xGL+FR&#10;98+L9Zfbfa71hyhGsXrZhZWUlxfT/R2wZKf0B8NJn9ShJqdtGNFE5iRk2TwnVEJ+TZ0IKPLTYkvk&#10;jVgAryv+v0J9BAAA//8DAFBLAQItABQABgAIAAAAIQC2gziS/gAAAOEBAAATAAAAAAAAAAAAAAAA&#10;AAAAAABbQ29udGVudF9UeXBlc10ueG1sUEsBAi0AFAAGAAgAAAAhADj9If/WAAAAlAEAAAsAAAAA&#10;AAAAAAAAAAAALwEAAF9yZWxzLy5yZWxzUEsBAi0AFAAGAAgAAAAhAOoeDFMBAgAACQQAAA4AAAAA&#10;AAAAAAAAAAAALgIAAGRycy9lMm9Eb2MueG1sUEsBAi0AFAAGAAgAAAAhAEEEz7jgAAAACgEAAA8A&#10;AAAAAAAAAAAAAAAAWwQAAGRycy9kb3ducmV2LnhtbFBLBQYAAAAABAAEAPMAAABoBQAAAAA=&#10;" strokecolor="white">
            <v:textbox style="mso-fit-shape-to-text:t">
              <w:txbxContent>
                <w:p w:rsidR="00903112" w:rsidRDefault="00800D14">
                  <w:pPr>
                    <w:spacing w:line="560" w:lineRule="exact"/>
                    <w:jc w:val="distribute"/>
                    <w:rPr>
                      <w:rFonts w:ascii="仿宋" w:eastAsia="仿宋" w:hAnsi="仿宋"/>
                      <w:sz w:val="32"/>
                      <w:szCs w:val="32"/>
                    </w:rPr>
                  </w:pPr>
                  <w:r>
                    <w:rPr>
                      <w:rFonts w:ascii="仿宋" w:eastAsia="仿宋" w:hAnsi="仿宋" w:hint="eastAsia"/>
                      <w:sz w:val="32"/>
                      <w:szCs w:val="32"/>
                    </w:rPr>
                    <w:t>江苏省</w:t>
                  </w:r>
                  <w:r>
                    <w:rPr>
                      <w:rFonts w:ascii="仿宋" w:eastAsia="仿宋" w:hAnsi="仿宋"/>
                      <w:sz w:val="32"/>
                      <w:szCs w:val="32"/>
                    </w:rPr>
                    <w:t>教师培训中心</w:t>
                  </w:r>
                </w:p>
                <w:p w:rsidR="00903112" w:rsidRDefault="00800D14">
                  <w:pPr>
                    <w:spacing w:line="560" w:lineRule="exact"/>
                    <w:jc w:val="distribute"/>
                    <w:rPr>
                      <w:rFonts w:ascii="仿宋" w:eastAsia="仿宋" w:hAnsi="仿宋"/>
                      <w:sz w:val="32"/>
                      <w:szCs w:val="32"/>
                    </w:rPr>
                  </w:pPr>
                  <w:r>
                    <w:rPr>
                      <w:rFonts w:ascii="仿宋" w:eastAsia="仿宋" w:hAnsi="仿宋" w:hint="eastAsia"/>
                      <w:sz w:val="32"/>
                      <w:szCs w:val="32"/>
                    </w:rPr>
                    <w:t>江苏教育行政干部培训中心</w:t>
                  </w:r>
                </w:p>
              </w:txbxContent>
            </v:textbox>
            <w10:wrap type="square"/>
          </v:shape>
        </w:pict>
      </w:r>
    </w:p>
    <w:p w:rsidR="00903112" w:rsidRDefault="00903112">
      <w:pPr>
        <w:snapToGrid w:val="0"/>
        <w:spacing w:line="440" w:lineRule="exact"/>
        <w:rPr>
          <w:sz w:val="28"/>
        </w:rPr>
      </w:pPr>
    </w:p>
    <w:p w:rsidR="00903112" w:rsidRDefault="00800D14">
      <w:pPr>
        <w:snapToGrid w:val="0"/>
        <w:spacing w:line="440" w:lineRule="exact"/>
        <w:rPr>
          <w:rFonts w:ascii="仿宋" w:eastAsia="仿宋" w:hAnsi="仿宋"/>
          <w:sz w:val="32"/>
          <w:szCs w:val="32"/>
        </w:rPr>
      </w:pPr>
      <w:r>
        <w:rPr>
          <w:rFonts w:hint="eastAsia"/>
          <w:sz w:val="28"/>
        </w:rPr>
        <w:t xml:space="preserve">    </w:t>
      </w:r>
      <w:r>
        <w:rPr>
          <w:sz w:val="28"/>
        </w:rPr>
        <w:t xml:space="preserve">                                                  </w:t>
      </w:r>
      <w:r>
        <w:rPr>
          <w:rFonts w:ascii="仿宋" w:eastAsia="仿宋" w:hAnsi="仿宋" w:hint="eastAsia"/>
          <w:sz w:val="32"/>
          <w:szCs w:val="32"/>
        </w:rPr>
        <w:t>制</w:t>
      </w:r>
      <w:r>
        <w:rPr>
          <w:rFonts w:ascii="仿宋" w:eastAsia="仿宋" w:hAnsi="仿宋"/>
          <w:sz w:val="32"/>
          <w:szCs w:val="32"/>
        </w:rPr>
        <w:t xml:space="preserve"> </w:t>
      </w:r>
    </w:p>
    <w:p w:rsidR="00903112" w:rsidRDefault="00903112">
      <w:pPr>
        <w:snapToGrid w:val="0"/>
        <w:spacing w:line="440" w:lineRule="exact"/>
        <w:jc w:val="center"/>
        <w:rPr>
          <w:sz w:val="24"/>
        </w:rPr>
        <w:sectPr w:rsidR="00903112">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851" w:footer="992" w:gutter="0"/>
          <w:pgNumType w:fmt="numberInDash" w:start="1"/>
          <w:cols w:space="425"/>
          <w:titlePg/>
          <w:docGrid w:type="lines" w:linePitch="312"/>
        </w:sectPr>
      </w:pPr>
    </w:p>
    <w:p w:rsidR="00903112" w:rsidRDefault="00800D14">
      <w:pPr>
        <w:snapToGrid w:val="0"/>
        <w:spacing w:before="360" w:after="360"/>
        <w:jc w:val="center"/>
        <w:rPr>
          <w:rFonts w:eastAsia="方正小标宋简体"/>
          <w:sz w:val="44"/>
        </w:rPr>
      </w:pPr>
      <w:r>
        <w:rPr>
          <w:rFonts w:eastAsia="方正小标宋简体"/>
          <w:sz w:val="44"/>
        </w:rPr>
        <w:lastRenderedPageBreak/>
        <w:t>填</w:t>
      </w:r>
      <w:r>
        <w:rPr>
          <w:rFonts w:eastAsia="方正小标宋简体"/>
          <w:sz w:val="44"/>
        </w:rPr>
        <w:t xml:space="preserve"> </w:t>
      </w:r>
      <w:r>
        <w:rPr>
          <w:rFonts w:eastAsia="方正小标宋简体"/>
          <w:sz w:val="44"/>
        </w:rPr>
        <w:t>表</w:t>
      </w:r>
      <w:r>
        <w:rPr>
          <w:rFonts w:eastAsia="方正小标宋简体"/>
          <w:sz w:val="44"/>
        </w:rPr>
        <w:t xml:space="preserve"> </w:t>
      </w:r>
      <w:r>
        <w:rPr>
          <w:rFonts w:eastAsia="方正小标宋简体"/>
          <w:sz w:val="44"/>
        </w:rPr>
        <w:t>须</w:t>
      </w:r>
      <w:r>
        <w:rPr>
          <w:rFonts w:eastAsia="方正小标宋简体"/>
          <w:sz w:val="44"/>
        </w:rPr>
        <w:t xml:space="preserve"> </w:t>
      </w:r>
      <w:r>
        <w:rPr>
          <w:rFonts w:eastAsia="方正小标宋简体"/>
          <w:sz w:val="44"/>
        </w:rPr>
        <w:t>知</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1.研修</w:t>
      </w:r>
      <w:r>
        <w:rPr>
          <w:rFonts w:ascii="仿宋" w:eastAsia="仿宋" w:hAnsi="仿宋"/>
          <w:sz w:val="28"/>
          <w:szCs w:val="28"/>
        </w:rPr>
        <w:t>方案由</w:t>
      </w:r>
      <w:r>
        <w:rPr>
          <w:rFonts w:ascii="仿宋" w:eastAsia="仿宋" w:hAnsi="仿宋" w:hint="eastAsia"/>
          <w:sz w:val="28"/>
          <w:szCs w:val="28"/>
        </w:rPr>
        <w:t>成员</w:t>
      </w:r>
      <w:r>
        <w:rPr>
          <w:rFonts w:ascii="仿宋" w:eastAsia="仿宋" w:hAnsi="仿宋"/>
          <w:sz w:val="28"/>
          <w:szCs w:val="28"/>
        </w:rPr>
        <w:t>本人填写</w:t>
      </w:r>
      <w:r>
        <w:rPr>
          <w:rFonts w:ascii="仿宋" w:eastAsia="仿宋" w:hAnsi="仿宋" w:hint="eastAsia"/>
          <w:sz w:val="28"/>
          <w:szCs w:val="28"/>
        </w:rPr>
        <w:t>。</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2.研修方案</w:t>
      </w:r>
      <w:r>
        <w:rPr>
          <w:rFonts w:ascii="仿宋" w:eastAsia="仿宋" w:hAnsi="仿宋"/>
          <w:sz w:val="28"/>
          <w:szCs w:val="28"/>
        </w:rPr>
        <w:t>必须经</w:t>
      </w:r>
      <w:r>
        <w:rPr>
          <w:rFonts w:ascii="仿宋" w:eastAsia="仿宋" w:hAnsi="仿宋" w:hint="eastAsia"/>
          <w:sz w:val="28"/>
          <w:szCs w:val="28"/>
        </w:rPr>
        <w:t>首席</w:t>
      </w:r>
      <w:r>
        <w:rPr>
          <w:rFonts w:ascii="仿宋" w:eastAsia="仿宋" w:hAnsi="仿宋"/>
          <w:sz w:val="28"/>
          <w:szCs w:val="28"/>
        </w:rPr>
        <w:t>专家</w:t>
      </w:r>
      <w:r>
        <w:rPr>
          <w:rFonts w:ascii="仿宋" w:eastAsia="仿宋" w:hAnsi="仿宋" w:hint="eastAsia"/>
          <w:sz w:val="28"/>
          <w:szCs w:val="28"/>
        </w:rPr>
        <w:t>同意</w:t>
      </w:r>
      <w:r>
        <w:rPr>
          <w:rFonts w:ascii="仿宋" w:eastAsia="仿宋" w:hAnsi="仿宋"/>
          <w:sz w:val="28"/>
          <w:szCs w:val="28"/>
        </w:rPr>
        <w:t>后方能提交。</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本表一式</w:t>
      </w:r>
      <w:r>
        <w:rPr>
          <w:rFonts w:ascii="仿宋" w:eastAsia="仿宋" w:hAnsi="仿宋" w:hint="eastAsia"/>
          <w:sz w:val="28"/>
          <w:szCs w:val="28"/>
        </w:rPr>
        <w:t>三</w:t>
      </w:r>
      <w:r>
        <w:rPr>
          <w:rFonts w:ascii="仿宋" w:eastAsia="仿宋" w:hAnsi="仿宋"/>
          <w:sz w:val="28"/>
          <w:szCs w:val="28"/>
        </w:rPr>
        <w:t>份，一份</w:t>
      </w:r>
      <w:r>
        <w:rPr>
          <w:rFonts w:ascii="仿宋" w:eastAsia="仿宋" w:hAnsi="仿宋" w:hint="eastAsia"/>
          <w:sz w:val="28"/>
          <w:szCs w:val="28"/>
        </w:rPr>
        <w:t>交留成员本人，一份</w:t>
      </w:r>
      <w:r>
        <w:rPr>
          <w:rFonts w:ascii="仿宋" w:eastAsia="仿宋" w:hAnsi="仿宋"/>
          <w:sz w:val="28"/>
          <w:szCs w:val="28"/>
        </w:rPr>
        <w:t>交</w:t>
      </w:r>
      <w:r>
        <w:rPr>
          <w:rFonts w:ascii="仿宋" w:eastAsia="仿宋" w:hAnsi="仿宋" w:hint="eastAsia"/>
          <w:sz w:val="28"/>
          <w:szCs w:val="28"/>
        </w:rPr>
        <w:t>首席</w:t>
      </w:r>
      <w:r>
        <w:rPr>
          <w:rFonts w:ascii="仿宋" w:eastAsia="仿宋" w:hAnsi="仿宋"/>
          <w:sz w:val="28"/>
          <w:szCs w:val="28"/>
        </w:rPr>
        <w:t>专家，一份由</w:t>
      </w:r>
      <w:r>
        <w:rPr>
          <w:rFonts w:ascii="仿宋" w:eastAsia="仿宋" w:hAnsi="仿宋" w:hint="eastAsia"/>
          <w:sz w:val="28"/>
          <w:szCs w:val="28"/>
        </w:rPr>
        <w:t>省</w:t>
      </w:r>
      <w:r>
        <w:rPr>
          <w:rFonts w:ascii="仿宋" w:eastAsia="仿宋" w:hAnsi="仿宋"/>
          <w:sz w:val="28"/>
          <w:szCs w:val="28"/>
        </w:rPr>
        <w:t>师干训中心保存并归入</w:t>
      </w:r>
      <w:r>
        <w:rPr>
          <w:rFonts w:ascii="仿宋" w:eastAsia="仿宋" w:hAnsi="仿宋" w:hint="eastAsia"/>
          <w:sz w:val="28"/>
          <w:szCs w:val="28"/>
        </w:rPr>
        <w:t>个人研修</w:t>
      </w:r>
      <w:r>
        <w:rPr>
          <w:rFonts w:ascii="仿宋" w:eastAsia="仿宋" w:hAnsi="仿宋"/>
          <w:sz w:val="28"/>
          <w:szCs w:val="28"/>
        </w:rPr>
        <w:t>档案。</w:t>
      </w:r>
    </w:p>
    <w:p w:rsidR="00903112" w:rsidRDefault="00800D14">
      <w:pPr>
        <w:spacing w:line="540" w:lineRule="exact"/>
        <w:ind w:firstLine="482"/>
        <w:rPr>
          <w:rFonts w:ascii="仿宋" w:eastAsia="仿宋" w:hAnsi="仿宋"/>
          <w:sz w:val="28"/>
          <w:szCs w:val="28"/>
        </w:rPr>
      </w:pPr>
      <w:r>
        <w:rPr>
          <w:rFonts w:ascii="仿宋" w:eastAsia="仿宋" w:hAnsi="仿宋"/>
          <w:sz w:val="28"/>
          <w:szCs w:val="28"/>
        </w:rPr>
        <w:t>4.本表电子文档打印时用A4纸张，格式不变，内容较多可以加页。</w:t>
      </w:r>
    </w:p>
    <w:p w:rsidR="00903112" w:rsidRDefault="00903112">
      <w:pPr>
        <w:widowControl/>
        <w:spacing w:line="460" w:lineRule="exact"/>
        <w:jc w:val="left"/>
        <w:rPr>
          <w:sz w:val="24"/>
        </w:rPr>
      </w:pPr>
    </w:p>
    <w:p w:rsidR="00903112" w:rsidRDefault="00903112">
      <w:pPr>
        <w:spacing w:line="460" w:lineRule="exact"/>
        <w:ind w:firstLine="480"/>
        <w:jc w:val="center"/>
        <w:rPr>
          <w:sz w:val="24"/>
        </w:rP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800D14" w:rsidP="00FA33C7">
      <w:pPr>
        <w:spacing w:beforeLines="100" w:afterLines="50" w:line="400" w:lineRule="exact"/>
        <w:rPr>
          <w:rFonts w:ascii="方正小标宋_GBK" w:eastAsia="方正小标宋_GBK"/>
          <w:sz w:val="32"/>
        </w:rPr>
      </w:pPr>
      <w:r>
        <w:rPr>
          <w:rFonts w:ascii="方正小标宋_GBK" w:eastAsia="方正小标宋_GBK" w:hint="eastAsia"/>
          <w:sz w:val="32"/>
        </w:rPr>
        <w:lastRenderedPageBreak/>
        <w:t>一、研修方案</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1191"/>
        <w:gridCol w:w="7425"/>
      </w:tblGrid>
      <w:tr w:rsidR="00903112">
        <w:trPr>
          <w:trHeight w:val="574"/>
          <w:jc w:val="center"/>
        </w:trPr>
        <w:tc>
          <w:tcPr>
            <w:tcW w:w="1191" w:type="dxa"/>
            <w:vAlign w:val="center"/>
          </w:tcPr>
          <w:p w:rsidR="00903112" w:rsidRDefault="00800D14">
            <w:pPr>
              <w:spacing w:line="360" w:lineRule="auto"/>
              <w:jc w:val="left"/>
              <w:rPr>
                <w:rFonts w:ascii="仿宋" w:eastAsia="仿宋" w:hAnsi="仿宋"/>
                <w:sz w:val="24"/>
              </w:rPr>
            </w:pPr>
            <w:r>
              <w:rPr>
                <w:rFonts w:ascii="仿宋" w:eastAsia="仿宋" w:hAnsi="仿宋"/>
                <w:sz w:val="24"/>
              </w:rPr>
              <w:t>研究方向</w:t>
            </w:r>
          </w:p>
        </w:tc>
        <w:tc>
          <w:tcPr>
            <w:tcW w:w="7425" w:type="dxa"/>
            <w:vAlign w:val="center"/>
          </w:tcPr>
          <w:p w:rsidR="00903112" w:rsidRPr="009B477D" w:rsidRDefault="0097510B">
            <w:pPr>
              <w:spacing w:line="360" w:lineRule="auto"/>
              <w:jc w:val="center"/>
              <w:rPr>
                <w:rFonts w:ascii="仿宋" w:eastAsia="仿宋" w:hAnsi="仿宋"/>
                <w:sz w:val="24"/>
                <w:szCs w:val="24"/>
              </w:rPr>
            </w:pPr>
            <w:r w:rsidRPr="009B477D">
              <w:rPr>
                <w:rFonts w:ascii="仿宋" w:eastAsia="仿宋" w:hAnsi="仿宋" w:hint="eastAsia"/>
                <w:sz w:val="24"/>
                <w:szCs w:val="24"/>
              </w:rPr>
              <w:t>小学</w:t>
            </w:r>
            <w:r w:rsidR="009B477D" w:rsidRPr="009B477D">
              <w:rPr>
                <w:rFonts w:ascii="仿宋" w:eastAsia="仿宋" w:hAnsi="仿宋" w:hint="eastAsia"/>
                <w:sz w:val="24"/>
                <w:szCs w:val="24"/>
              </w:rPr>
              <w:t>数学</w:t>
            </w:r>
            <w:r w:rsidR="005726D1" w:rsidRPr="009B477D">
              <w:rPr>
                <w:rFonts w:ascii="仿宋" w:eastAsia="仿宋" w:hAnsi="仿宋" w:hint="eastAsia"/>
                <w:sz w:val="24"/>
                <w:szCs w:val="24"/>
              </w:rPr>
              <w:t>课堂教学</w:t>
            </w:r>
          </w:p>
        </w:tc>
      </w:tr>
      <w:tr w:rsidR="00903112">
        <w:trPr>
          <w:cantSplit/>
          <w:trHeight w:val="360"/>
          <w:jc w:val="center"/>
        </w:trPr>
        <w:tc>
          <w:tcPr>
            <w:tcW w:w="1191" w:type="dxa"/>
            <w:vAlign w:val="center"/>
          </w:tcPr>
          <w:p w:rsidR="00903112" w:rsidRDefault="00800D14" w:rsidP="00FA33C7">
            <w:pPr>
              <w:spacing w:beforeLines="50" w:afterLines="50"/>
              <w:jc w:val="left"/>
              <w:rPr>
                <w:rFonts w:ascii="仿宋" w:eastAsia="仿宋" w:hAnsi="仿宋"/>
                <w:sz w:val="24"/>
              </w:rPr>
            </w:pPr>
            <w:r>
              <w:rPr>
                <w:rFonts w:ascii="仿宋" w:eastAsia="仿宋" w:hAnsi="仿宋" w:hint="eastAsia"/>
                <w:sz w:val="24"/>
              </w:rPr>
              <w:t>研究主题</w:t>
            </w:r>
          </w:p>
        </w:tc>
        <w:tc>
          <w:tcPr>
            <w:tcW w:w="7425" w:type="dxa"/>
            <w:vAlign w:val="center"/>
          </w:tcPr>
          <w:p w:rsidR="00903112" w:rsidRDefault="005726D1">
            <w:pPr>
              <w:spacing w:line="360" w:lineRule="auto"/>
              <w:jc w:val="center"/>
              <w:rPr>
                <w:rFonts w:ascii="仿宋" w:eastAsia="仿宋" w:hAnsi="仿宋"/>
                <w:sz w:val="24"/>
              </w:rPr>
            </w:pPr>
            <w:r w:rsidRPr="005726D1">
              <w:rPr>
                <w:rFonts w:ascii="仿宋" w:eastAsia="仿宋" w:hAnsi="仿宋" w:hint="eastAsia"/>
                <w:sz w:val="24"/>
              </w:rPr>
              <w:t>小学数学深度教学的实践与理论研究</w:t>
            </w:r>
          </w:p>
        </w:tc>
      </w:tr>
      <w:tr w:rsidR="00903112">
        <w:trPr>
          <w:trHeight w:val="6080"/>
          <w:jc w:val="center"/>
        </w:trPr>
        <w:tc>
          <w:tcPr>
            <w:tcW w:w="8616" w:type="dxa"/>
            <w:gridSpan w:val="2"/>
          </w:tcPr>
          <w:p w:rsidR="00903112" w:rsidRDefault="00800D14">
            <w:pPr>
              <w:spacing w:line="400" w:lineRule="exact"/>
              <w:jc w:val="center"/>
              <w:rPr>
                <w:rFonts w:ascii="仿宋" w:eastAsia="仿宋" w:hAnsi="仿宋"/>
                <w:spacing w:val="-6"/>
                <w:sz w:val="18"/>
                <w:szCs w:val="18"/>
              </w:rPr>
            </w:pPr>
            <w:r>
              <w:rPr>
                <w:rFonts w:ascii="仿宋" w:eastAsia="仿宋" w:hAnsi="仿宋"/>
                <w:spacing w:val="-6"/>
                <w:sz w:val="18"/>
                <w:szCs w:val="18"/>
              </w:rPr>
              <w:t>（包括</w:t>
            </w:r>
            <w:r>
              <w:rPr>
                <w:rFonts w:ascii="仿宋" w:eastAsia="仿宋" w:hAnsi="仿宋" w:hint="eastAsia"/>
                <w:spacing w:val="-6"/>
                <w:sz w:val="18"/>
                <w:szCs w:val="18"/>
              </w:rPr>
              <w:t>确定研究主题的</w:t>
            </w:r>
            <w:r>
              <w:rPr>
                <w:rFonts w:ascii="仿宋" w:eastAsia="仿宋" w:hAnsi="仿宋"/>
                <w:spacing w:val="-6"/>
                <w:sz w:val="18"/>
                <w:szCs w:val="18"/>
              </w:rPr>
              <w:t>依据及价值、研究内容及方法、可行性分析、预期的成果、预计的困难及解决办法</w:t>
            </w:r>
            <w:r>
              <w:rPr>
                <w:rFonts w:ascii="仿宋" w:eastAsia="仿宋" w:hAnsi="仿宋" w:hint="eastAsia"/>
                <w:spacing w:val="-6"/>
                <w:sz w:val="18"/>
                <w:szCs w:val="18"/>
              </w:rPr>
              <w:t>等</w:t>
            </w:r>
            <w:r>
              <w:rPr>
                <w:rFonts w:ascii="仿宋" w:eastAsia="仿宋" w:hAnsi="仿宋"/>
                <w:spacing w:val="-6"/>
                <w:sz w:val="18"/>
                <w:szCs w:val="18"/>
              </w:rPr>
              <w:t>）</w:t>
            </w:r>
          </w:p>
          <w:p w:rsidR="000E6823" w:rsidRPr="000E6823" w:rsidRDefault="000E6823" w:rsidP="00D452C0">
            <w:pPr>
              <w:adjustRightInd w:val="0"/>
              <w:snapToGrid w:val="0"/>
              <w:spacing w:line="440" w:lineRule="exact"/>
              <w:ind w:firstLineChars="200" w:firstLine="482"/>
              <w:rPr>
                <w:rFonts w:ascii="黑体" w:eastAsia="黑体" w:hAnsi="黑体"/>
                <w:b/>
                <w:sz w:val="24"/>
                <w:szCs w:val="24"/>
              </w:rPr>
            </w:pPr>
            <w:r w:rsidRPr="000E6823">
              <w:rPr>
                <w:rFonts w:ascii="黑体" w:eastAsia="黑体" w:hAnsi="黑体" w:hint="eastAsia"/>
                <w:b/>
                <w:sz w:val="24"/>
                <w:szCs w:val="24"/>
              </w:rPr>
              <w:t>（一）确定研究主题的依据及价值</w:t>
            </w:r>
          </w:p>
          <w:p w:rsidR="000E6823" w:rsidRPr="000E6823" w:rsidRDefault="000E6823" w:rsidP="006A2D78">
            <w:pPr>
              <w:adjustRightInd w:val="0"/>
              <w:snapToGrid w:val="0"/>
              <w:spacing w:line="420" w:lineRule="exact"/>
              <w:ind w:firstLineChars="200" w:firstLine="482"/>
              <w:rPr>
                <w:rFonts w:ascii="楷体" w:eastAsia="楷体" w:hAnsi="楷体"/>
                <w:b/>
                <w:sz w:val="24"/>
                <w:szCs w:val="24"/>
              </w:rPr>
            </w:pPr>
            <w:r w:rsidRPr="000E6823">
              <w:rPr>
                <w:rFonts w:ascii="楷体" w:eastAsia="楷体" w:hAnsi="楷体" w:hint="eastAsia"/>
                <w:b/>
                <w:sz w:val="24"/>
                <w:szCs w:val="24"/>
              </w:rPr>
              <w:t>1.确定研究主题的依据</w:t>
            </w:r>
          </w:p>
          <w:p w:rsidR="000E6823" w:rsidRPr="000E6823" w:rsidRDefault="000E6823" w:rsidP="006A2D78">
            <w:pPr>
              <w:adjustRightInd w:val="0"/>
              <w:snapToGrid w:val="0"/>
              <w:spacing w:line="420" w:lineRule="exact"/>
              <w:ind w:firstLineChars="200" w:firstLine="480"/>
              <w:rPr>
                <w:rFonts w:ascii="仿宋" w:eastAsia="仿宋" w:hAnsi="仿宋"/>
                <w:sz w:val="24"/>
                <w:szCs w:val="24"/>
              </w:rPr>
            </w:pPr>
            <w:r w:rsidRPr="000E6823">
              <w:rPr>
                <w:rFonts w:ascii="仿宋" w:eastAsia="仿宋" w:hAnsi="仿宋" w:hint="eastAsia"/>
                <w:sz w:val="24"/>
                <w:szCs w:val="24"/>
              </w:rPr>
              <w:t>21世纪初我国开始推行第八次课程改革，提出了“知识与技能、过程与方法、情感态度与价值观”的三维目标，强调要“改变过于注重知识传授的倾向，强调形成积极主动的学习态度，使获得基础知识与基本技能的同时成为学会学习和形成正确价值观的过程。”要改变学生的学习方式，倡导动手实践、自主探索与合作交流的学习方式。至此，三维目标与学习方式的变革成为新课改的两大亮点，实践证明，前者已成为时下难以兑现的“教学难点”，后者则演变成一种“热闹的表演”。究其原因，前者因为我国传统课程中“知识中心”与“应试倾向”并没有得到彻底地改变，还是“穿新鞋走老路”，因此，数学基础知识与基本技能依然是广大数学教师课堂教学的重点甚至是唯一，“过程与方法” 虽然关注了一些，但“情感态度与价值观”往往是形同虚设。后者因为一味追求学习形式上热闹和表面的花哨，导致了知识教学缺乏逻辑深度，学生的活动缺乏思维深度，师生互动交往缺乏评价深度等。</w:t>
            </w:r>
          </w:p>
          <w:p w:rsidR="000E6823" w:rsidRPr="000E6823" w:rsidRDefault="000E6823" w:rsidP="006A2D78">
            <w:pPr>
              <w:adjustRightInd w:val="0"/>
              <w:snapToGrid w:val="0"/>
              <w:spacing w:line="420" w:lineRule="exact"/>
              <w:ind w:firstLineChars="200" w:firstLine="480"/>
              <w:rPr>
                <w:rFonts w:ascii="仿宋" w:eastAsia="仿宋" w:hAnsi="仿宋"/>
                <w:sz w:val="24"/>
                <w:szCs w:val="24"/>
              </w:rPr>
            </w:pPr>
            <w:r w:rsidRPr="000E6823">
              <w:rPr>
                <w:rFonts w:ascii="仿宋" w:eastAsia="仿宋" w:hAnsi="仿宋" w:hint="eastAsia"/>
                <w:sz w:val="24"/>
                <w:szCs w:val="24"/>
              </w:rPr>
              <w:t>2011年版《数学课程标准》指出：“教师还应揭示知识的数学实质及其体现的数学思想，帮助学生理清相关知识之间的区别和联系等。” 郑毓信教授在《数学思维与小学数学》一书写道：“只有通过深入地揭示隐藏在具体数学知识内容背后的思维方法，我们才能真正做到将数学课‘讲活’‘讲懂’‘讲深’。”教学中要关注到数学实质、数学思想、知识关联、学生思维等，这些显然是浅层次教学所做不到的，而深度教学着眼学生的心理发展，追寻教学内容的深度、思维训练的深度、教学方法的深度以及教学评价的深度等，有利于三维目标的高效达成。</w:t>
            </w:r>
          </w:p>
          <w:p w:rsidR="000E6823" w:rsidRPr="000E6823" w:rsidRDefault="000E6823" w:rsidP="006A2D78">
            <w:pPr>
              <w:adjustRightInd w:val="0"/>
              <w:snapToGrid w:val="0"/>
              <w:spacing w:line="420" w:lineRule="exact"/>
              <w:ind w:firstLineChars="200" w:firstLine="480"/>
              <w:rPr>
                <w:rFonts w:ascii="仿宋" w:eastAsia="仿宋" w:hAnsi="仿宋"/>
                <w:sz w:val="24"/>
                <w:szCs w:val="24"/>
              </w:rPr>
            </w:pPr>
            <w:r w:rsidRPr="000E6823">
              <w:rPr>
                <w:rFonts w:ascii="仿宋" w:eastAsia="仿宋" w:hAnsi="仿宋" w:hint="eastAsia"/>
                <w:sz w:val="24"/>
                <w:szCs w:val="24"/>
              </w:rPr>
              <w:t>我市近几年倡导与新课标理念密切关联的“三案·六环节”“六模块建构式课堂”“建构式生态课堂”“释放师生潜能的课堂”都是意图追求课堂教学的高效。事实上，当下很多教师在贯彻落实的时候，存在生搬硬套的现象，导致课堂教学形式化，缺乏深度，使得数学课堂教学肤浅、低效，以至于忽视数学教学的本质，严重影响了学生数学素养的有效提升。因此，开展小学数学深度教学的实践与理论研究是当下课堂教学改革的需要。</w:t>
            </w:r>
          </w:p>
          <w:p w:rsidR="000E6823" w:rsidRPr="000E6823" w:rsidRDefault="000E6823" w:rsidP="00D452C0">
            <w:pPr>
              <w:adjustRightInd w:val="0"/>
              <w:snapToGrid w:val="0"/>
              <w:spacing w:line="440" w:lineRule="exact"/>
              <w:ind w:firstLineChars="200" w:firstLine="482"/>
              <w:rPr>
                <w:rFonts w:ascii="楷体" w:eastAsia="楷体" w:hAnsi="楷体"/>
                <w:b/>
                <w:sz w:val="24"/>
                <w:szCs w:val="24"/>
              </w:rPr>
            </w:pPr>
            <w:r w:rsidRPr="000E6823">
              <w:rPr>
                <w:rFonts w:ascii="楷体" w:eastAsia="楷体" w:hAnsi="楷体" w:hint="eastAsia"/>
                <w:b/>
                <w:sz w:val="24"/>
                <w:szCs w:val="24"/>
              </w:rPr>
              <w:lastRenderedPageBreak/>
              <w:t>2.本主题研究价值</w:t>
            </w:r>
          </w:p>
          <w:p w:rsidR="000E6823" w:rsidRPr="000E6823" w:rsidRDefault="000E6823" w:rsidP="00D452C0">
            <w:pPr>
              <w:adjustRightInd w:val="0"/>
              <w:snapToGrid w:val="0"/>
              <w:spacing w:line="440" w:lineRule="exact"/>
              <w:ind w:firstLineChars="200" w:firstLine="480"/>
              <w:rPr>
                <w:rFonts w:ascii="仿宋" w:eastAsia="仿宋" w:hAnsi="仿宋"/>
                <w:sz w:val="24"/>
                <w:szCs w:val="24"/>
              </w:rPr>
            </w:pPr>
            <w:r w:rsidRPr="000E6823">
              <w:rPr>
                <w:rFonts w:ascii="仿宋" w:eastAsia="仿宋" w:hAnsi="仿宋" w:hint="eastAsia"/>
                <w:sz w:val="24"/>
                <w:szCs w:val="24"/>
              </w:rPr>
              <w:t>实践价值在于，开展小学数学深度教学的缺失研究，探索有关小学数学深度教学的模式，归纳出深度教学的策略，提炼出深度教学的评价标准等，能有效促进三维目标的高效达成，促进小学生数学素养的全面提升。理论价值在于，一是拓宽了教学研究的视野。过去，人们的研究视野主要集中在教学有效性和优质化上，而很少从教学程度的角度探讨教学问题。二是丰富了深度教学的研究领域。初步构建小学数学深度教学的理论，有助于更新教师的教学理念。</w:t>
            </w:r>
          </w:p>
          <w:p w:rsidR="000E6823" w:rsidRPr="000E6823" w:rsidRDefault="000E6823" w:rsidP="00D452C0">
            <w:pPr>
              <w:adjustRightInd w:val="0"/>
              <w:snapToGrid w:val="0"/>
              <w:spacing w:line="440" w:lineRule="exact"/>
              <w:ind w:firstLineChars="200" w:firstLine="482"/>
              <w:rPr>
                <w:rFonts w:ascii="黑体" w:eastAsia="黑体" w:hAnsi="黑体"/>
                <w:b/>
                <w:sz w:val="24"/>
                <w:szCs w:val="24"/>
              </w:rPr>
            </w:pPr>
            <w:r w:rsidRPr="000E6823">
              <w:rPr>
                <w:rFonts w:ascii="黑体" w:eastAsia="黑体" w:hAnsi="黑体" w:hint="eastAsia"/>
                <w:b/>
                <w:sz w:val="24"/>
                <w:szCs w:val="24"/>
              </w:rPr>
              <w:t>（二）研究内容及方法</w:t>
            </w:r>
          </w:p>
          <w:p w:rsidR="000E6823" w:rsidRPr="000E6823" w:rsidRDefault="000E6823" w:rsidP="00D452C0">
            <w:pPr>
              <w:adjustRightInd w:val="0"/>
              <w:snapToGrid w:val="0"/>
              <w:spacing w:line="440" w:lineRule="exact"/>
              <w:ind w:firstLineChars="250" w:firstLine="602"/>
              <w:rPr>
                <w:rFonts w:eastAsia="楷体_GB2312" w:cs="宋体"/>
                <w:b/>
                <w:kern w:val="0"/>
                <w:sz w:val="24"/>
                <w:szCs w:val="24"/>
              </w:rPr>
            </w:pPr>
            <w:r w:rsidRPr="000E6823">
              <w:rPr>
                <w:rFonts w:eastAsia="楷体_GB2312" w:cs="宋体" w:hint="eastAsia"/>
                <w:b/>
                <w:kern w:val="0"/>
                <w:sz w:val="24"/>
                <w:szCs w:val="24"/>
              </w:rPr>
              <w:t>1.</w:t>
            </w:r>
            <w:r w:rsidRPr="000E6823">
              <w:rPr>
                <w:rFonts w:eastAsia="楷体_GB2312" w:cs="宋体" w:hint="eastAsia"/>
                <w:b/>
                <w:kern w:val="0"/>
                <w:sz w:val="24"/>
                <w:szCs w:val="24"/>
              </w:rPr>
              <w:t>研究内容</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（1）小学数学深度教学的缺乏研究</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拟定的研究要点是：A、深度教学缺乏现象与原因剖析；B、小学数学深度教学的助学价值。</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（2）小学数学深度教学的</w:t>
            </w:r>
            <w:r w:rsidRPr="000E6823">
              <w:rPr>
                <w:rFonts w:ascii="仿宋" w:eastAsia="仿宋" w:hAnsi="仿宋" w:cs="宋体"/>
                <w:kern w:val="0"/>
                <w:sz w:val="24"/>
                <w:szCs w:val="24"/>
              </w:rPr>
              <w:t>4</w:t>
            </w:r>
            <w:r w:rsidRPr="000E6823">
              <w:rPr>
                <w:rFonts w:ascii="仿宋" w:eastAsia="仿宋" w:hAnsi="仿宋" w:cs="宋体" w:hint="eastAsia"/>
                <w:kern w:val="0"/>
                <w:sz w:val="24"/>
                <w:szCs w:val="24"/>
              </w:rPr>
              <w:t>种模式研究</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拟定的研究要点是：A、探索新授课深度教学模式；B、探索练习课深度教学模式；C、探索复习课深度教学模式；D、探索评讲课深度教学模式。</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（3）小学数学深度教学的策略研究</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拟定的研究要点是：A、彰显教学内容深度的教学策略；B、彰显学习思维深度的教学策略；C、彰显教学方式深度教学的策略；D、彰显教学评价深度教学的策略。</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（4）小学数学深度教学的评价标准研究</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拟定的研究要点是：A、深度教学的评价依据；B、深度教学的评价内容；C、深度教学的评价权重等。</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（5）小学数学深度教学的理论建构研究</w:t>
            </w:r>
          </w:p>
          <w:p w:rsidR="000E6823" w:rsidRPr="000E6823" w:rsidRDefault="000E6823" w:rsidP="00D452C0">
            <w:pPr>
              <w:adjustRightInd w:val="0"/>
              <w:snapToGrid w:val="0"/>
              <w:spacing w:line="440" w:lineRule="exact"/>
              <w:ind w:firstLineChars="200" w:firstLine="480"/>
              <w:rPr>
                <w:rFonts w:ascii="仿宋" w:eastAsia="仿宋" w:hAnsi="仿宋" w:cs="宋体"/>
                <w:kern w:val="0"/>
                <w:sz w:val="24"/>
                <w:szCs w:val="24"/>
              </w:rPr>
            </w:pPr>
            <w:r w:rsidRPr="000E6823">
              <w:rPr>
                <w:rFonts w:ascii="仿宋" w:eastAsia="仿宋" w:hAnsi="仿宋" w:cs="宋体" w:hint="eastAsia"/>
                <w:kern w:val="0"/>
                <w:sz w:val="24"/>
                <w:szCs w:val="24"/>
              </w:rPr>
              <w:t>拟定的研究要点是：小学数学深度教学内涵与特征；核心理念；基本框架；发展走向等。</w:t>
            </w:r>
          </w:p>
          <w:p w:rsidR="000E6823" w:rsidRPr="000E6823" w:rsidRDefault="000E6823" w:rsidP="00D452C0">
            <w:pPr>
              <w:adjustRightInd w:val="0"/>
              <w:snapToGrid w:val="0"/>
              <w:spacing w:line="440" w:lineRule="exact"/>
              <w:ind w:firstLineChars="200" w:firstLine="482"/>
              <w:rPr>
                <w:rFonts w:ascii="楷体" w:eastAsia="楷体" w:hAnsi="楷体"/>
                <w:b/>
                <w:sz w:val="24"/>
                <w:szCs w:val="24"/>
              </w:rPr>
            </w:pPr>
            <w:r w:rsidRPr="000E6823">
              <w:rPr>
                <w:rFonts w:ascii="楷体" w:eastAsia="楷体" w:hAnsi="楷体" w:hint="eastAsia"/>
                <w:b/>
                <w:sz w:val="24"/>
                <w:szCs w:val="24"/>
              </w:rPr>
              <w:t>2.研究方法</w:t>
            </w:r>
          </w:p>
          <w:p w:rsidR="000E6823" w:rsidRPr="000E6823" w:rsidRDefault="000E6823" w:rsidP="00D452C0">
            <w:pPr>
              <w:adjustRightInd w:val="0"/>
              <w:snapToGrid w:val="0"/>
              <w:spacing w:line="440" w:lineRule="exact"/>
              <w:ind w:firstLineChars="200" w:firstLine="480"/>
              <w:rPr>
                <w:rFonts w:ascii="仿宋" w:eastAsia="仿宋" w:hAnsi="仿宋"/>
                <w:sz w:val="24"/>
                <w:szCs w:val="24"/>
              </w:rPr>
            </w:pPr>
            <w:r w:rsidRPr="000E6823">
              <w:rPr>
                <w:rFonts w:ascii="仿宋" w:eastAsia="仿宋" w:hAnsi="仿宋" w:hint="eastAsia"/>
                <w:sz w:val="24"/>
                <w:szCs w:val="24"/>
              </w:rPr>
              <w:t>从“是什么”“怎么样”“为什么”“怎么做”“构建理论”五个逻辑层面确定研究的思路。研究方法有，文献研究法、案例研究法、行动研究法、经验总结法等。</w:t>
            </w:r>
          </w:p>
          <w:p w:rsidR="000E6823" w:rsidRPr="000E6823" w:rsidRDefault="000E6823" w:rsidP="00D452C0">
            <w:pPr>
              <w:adjustRightInd w:val="0"/>
              <w:snapToGrid w:val="0"/>
              <w:spacing w:line="440" w:lineRule="exact"/>
              <w:ind w:firstLineChars="200" w:firstLine="482"/>
              <w:rPr>
                <w:rFonts w:ascii="仿宋" w:eastAsia="仿宋" w:hAnsi="仿宋"/>
                <w:sz w:val="24"/>
                <w:szCs w:val="24"/>
              </w:rPr>
            </w:pPr>
            <w:r w:rsidRPr="000E6823">
              <w:rPr>
                <w:rFonts w:ascii="仿宋" w:eastAsia="仿宋" w:hAnsi="仿宋" w:hint="eastAsia"/>
                <w:b/>
                <w:sz w:val="24"/>
                <w:szCs w:val="24"/>
              </w:rPr>
              <w:t>文献研究法</w:t>
            </w:r>
            <w:r w:rsidRPr="000E6823">
              <w:rPr>
                <w:rFonts w:ascii="仿宋" w:eastAsia="仿宋" w:hAnsi="仿宋" w:hint="eastAsia"/>
                <w:sz w:val="24"/>
                <w:szCs w:val="24"/>
              </w:rPr>
              <w:t>：课题前期主要方法，通过文献检索与研究，对小学数学深度教学核心概念进行界定，并对国内外研究现状等进行文献综述，为课题的整个过程</w:t>
            </w:r>
            <w:r w:rsidRPr="000E6823">
              <w:rPr>
                <w:rFonts w:ascii="仿宋" w:eastAsia="仿宋" w:hAnsi="仿宋" w:hint="eastAsia"/>
                <w:sz w:val="24"/>
                <w:szCs w:val="24"/>
              </w:rPr>
              <w:lastRenderedPageBreak/>
              <w:t>研究奠定理论基础。</w:t>
            </w:r>
          </w:p>
          <w:p w:rsidR="000E6823" w:rsidRPr="000E6823" w:rsidRDefault="000E6823" w:rsidP="00D452C0">
            <w:pPr>
              <w:adjustRightInd w:val="0"/>
              <w:snapToGrid w:val="0"/>
              <w:spacing w:line="440" w:lineRule="exact"/>
              <w:ind w:firstLineChars="200" w:firstLine="482"/>
              <w:rPr>
                <w:rFonts w:ascii="仿宋" w:eastAsia="仿宋" w:hAnsi="仿宋"/>
                <w:sz w:val="24"/>
                <w:szCs w:val="24"/>
              </w:rPr>
            </w:pPr>
            <w:r w:rsidRPr="000E6823">
              <w:rPr>
                <w:rFonts w:ascii="仿宋" w:eastAsia="仿宋" w:hAnsi="仿宋" w:hint="eastAsia"/>
                <w:b/>
                <w:sz w:val="24"/>
                <w:szCs w:val="24"/>
              </w:rPr>
              <w:t>案例研究法</w:t>
            </w:r>
            <w:r w:rsidRPr="000E6823">
              <w:rPr>
                <w:rFonts w:ascii="仿宋" w:eastAsia="仿宋" w:hAnsi="仿宋" w:hint="eastAsia"/>
                <w:sz w:val="24"/>
                <w:szCs w:val="24"/>
              </w:rPr>
              <w:t>：课题初始研究方法，针对小学数学教学的现状，收集大量小学数学的教学课例，着重分析课中的典型片断，剖析教学缺乏深度的表现及其原因，发现小学数学深度教学的助学价值。</w:t>
            </w:r>
          </w:p>
          <w:p w:rsidR="000E6823" w:rsidRPr="000E6823" w:rsidRDefault="000E6823" w:rsidP="00D452C0">
            <w:pPr>
              <w:adjustRightInd w:val="0"/>
              <w:snapToGrid w:val="0"/>
              <w:spacing w:line="440" w:lineRule="exact"/>
              <w:ind w:firstLineChars="200" w:firstLine="482"/>
              <w:rPr>
                <w:rFonts w:ascii="仿宋" w:eastAsia="仿宋" w:hAnsi="仿宋"/>
                <w:sz w:val="24"/>
                <w:szCs w:val="24"/>
              </w:rPr>
            </w:pPr>
            <w:r w:rsidRPr="000E6823">
              <w:rPr>
                <w:rFonts w:ascii="仿宋" w:eastAsia="仿宋" w:hAnsi="仿宋" w:hint="eastAsia"/>
                <w:b/>
                <w:sz w:val="24"/>
                <w:szCs w:val="24"/>
              </w:rPr>
              <w:t>行动研究法</w:t>
            </w:r>
            <w:r w:rsidRPr="000E6823">
              <w:rPr>
                <w:rFonts w:ascii="仿宋" w:eastAsia="仿宋" w:hAnsi="仿宋" w:hint="eastAsia"/>
                <w:sz w:val="24"/>
                <w:szCs w:val="24"/>
              </w:rPr>
              <w:t>：课题研究主要方法，结合小学数学深度教学的课堂实践，探究小学数学深度教学的模式，进而提出小学数学深度教学的实施策略，提炼出小学数学深度教学的评价标准。</w:t>
            </w:r>
          </w:p>
          <w:p w:rsidR="000E6823" w:rsidRPr="000E6823" w:rsidRDefault="000E6823" w:rsidP="00D452C0">
            <w:pPr>
              <w:adjustRightInd w:val="0"/>
              <w:snapToGrid w:val="0"/>
              <w:spacing w:line="440" w:lineRule="exact"/>
              <w:ind w:firstLineChars="200" w:firstLine="482"/>
              <w:rPr>
                <w:rFonts w:ascii="仿宋" w:eastAsia="仿宋" w:hAnsi="仿宋"/>
                <w:sz w:val="24"/>
                <w:szCs w:val="24"/>
              </w:rPr>
            </w:pPr>
            <w:r w:rsidRPr="000E6823">
              <w:rPr>
                <w:rFonts w:ascii="仿宋" w:eastAsia="仿宋" w:hAnsi="仿宋" w:hint="eastAsia"/>
                <w:b/>
                <w:sz w:val="24"/>
                <w:szCs w:val="24"/>
              </w:rPr>
              <w:t>经验总结法</w:t>
            </w:r>
            <w:r w:rsidRPr="000E6823">
              <w:rPr>
                <w:rFonts w:ascii="仿宋" w:eastAsia="仿宋" w:hAnsi="仿宋" w:hint="eastAsia"/>
                <w:sz w:val="24"/>
                <w:szCs w:val="24"/>
              </w:rPr>
              <w:t>：坚持理论与实践相结合，调整完善研究方案，进行阶段性小结，及时进行动态分析，不断总结研究成果，初步建构小学数学深度教学的理论。</w:t>
            </w:r>
          </w:p>
          <w:p w:rsidR="000E6823" w:rsidRPr="000E6823" w:rsidRDefault="000E6823" w:rsidP="00D452C0">
            <w:pPr>
              <w:adjustRightInd w:val="0"/>
              <w:snapToGrid w:val="0"/>
              <w:spacing w:line="440" w:lineRule="exact"/>
              <w:ind w:firstLineChars="200" w:firstLine="482"/>
              <w:rPr>
                <w:rFonts w:ascii="黑体" w:eastAsia="黑体" w:hAnsi="黑体"/>
                <w:b/>
                <w:sz w:val="24"/>
                <w:szCs w:val="24"/>
              </w:rPr>
            </w:pPr>
            <w:r w:rsidRPr="000E6823">
              <w:rPr>
                <w:rFonts w:ascii="黑体" w:eastAsia="黑体" w:hAnsi="黑体" w:hint="eastAsia"/>
                <w:b/>
                <w:sz w:val="24"/>
                <w:szCs w:val="24"/>
              </w:rPr>
              <w:t>（三）可行性分析</w:t>
            </w:r>
          </w:p>
          <w:p w:rsidR="000E6823" w:rsidRPr="000E6823" w:rsidRDefault="000E6823" w:rsidP="00D452C0">
            <w:pPr>
              <w:adjustRightInd w:val="0"/>
              <w:snapToGrid w:val="0"/>
              <w:spacing w:line="440" w:lineRule="exact"/>
              <w:ind w:firstLineChars="200" w:firstLine="482"/>
              <w:rPr>
                <w:sz w:val="24"/>
                <w:szCs w:val="24"/>
              </w:rPr>
            </w:pPr>
            <w:r w:rsidRPr="000E6823">
              <w:rPr>
                <w:rFonts w:ascii="楷体" w:eastAsia="楷体" w:hAnsi="楷体" w:hint="eastAsia"/>
                <w:b/>
                <w:sz w:val="24"/>
                <w:szCs w:val="24"/>
              </w:rPr>
              <w:t>1.小学数学深度教学研究非常有必要</w:t>
            </w:r>
          </w:p>
          <w:p w:rsidR="000E6823" w:rsidRPr="000E6823" w:rsidRDefault="000E6823" w:rsidP="00D452C0">
            <w:pPr>
              <w:adjustRightInd w:val="0"/>
              <w:snapToGrid w:val="0"/>
              <w:spacing w:line="440" w:lineRule="exact"/>
              <w:ind w:firstLineChars="200" w:firstLine="480"/>
              <w:rPr>
                <w:rFonts w:ascii="仿宋" w:eastAsia="仿宋" w:hAnsi="仿宋"/>
                <w:sz w:val="24"/>
                <w:szCs w:val="24"/>
              </w:rPr>
            </w:pPr>
            <w:r w:rsidRPr="000E6823">
              <w:rPr>
                <w:rFonts w:ascii="仿宋" w:eastAsia="仿宋" w:hAnsi="仿宋" w:hint="eastAsia"/>
                <w:sz w:val="24"/>
                <w:szCs w:val="24"/>
              </w:rPr>
              <w:t>一是目前不少小学数学的课堂教学存在表面化、肤浅，重形式，学生的数学学习不扎实；二是目前有相当多的小学数学课堂教学，仍然过于注重知识技能的教学，忽视过程与方法、情感与态度目标的落实。这些教学都严重影响了学生数学素养的有效提升，而深度教学正是纠偏这些问题的良策。</w:t>
            </w:r>
          </w:p>
          <w:p w:rsidR="000E6823" w:rsidRPr="000E6823" w:rsidRDefault="000E6823" w:rsidP="00D452C0">
            <w:pPr>
              <w:adjustRightInd w:val="0"/>
              <w:snapToGrid w:val="0"/>
              <w:spacing w:line="440" w:lineRule="exact"/>
              <w:ind w:firstLineChars="200" w:firstLine="482"/>
              <w:rPr>
                <w:rFonts w:ascii="楷体" w:eastAsia="楷体" w:hAnsi="楷体"/>
                <w:b/>
                <w:sz w:val="24"/>
                <w:szCs w:val="24"/>
              </w:rPr>
            </w:pPr>
            <w:r w:rsidRPr="000E6823">
              <w:rPr>
                <w:rFonts w:ascii="楷体" w:eastAsia="楷体" w:hAnsi="楷体" w:hint="eastAsia"/>
                <w:b/>
                <w:sz w:val="24"/>
                <w:szCs w:val="24"/>
              </w:rPr>
              <w:t>2.小学数学深度教学具有一定的研究价值</w:t>
            </w:r>
          </w:p>
          <w:p w:rsidR="000E6823" w:rsidRPr="000E6823" w:rsidRDefault="000E6823" w:rsidP="00D452C0">
            <w:pPr>
              <w:adjustRightInd w:val="0"/>
              <w:snapToGrid w:val="0"/>
              <w:spacing w:line="440" w:lineRule="exact"/>
              <w:ind w:firstLineChars="200" w:firstLine="480"/>
              <w:rPr>
                <w:rFonts w:ascii="仿宋" w:eastAsia="仿宋" w:hAnsi="仿宋"/>
                <w:sz w:val="24"/>
                <w:szCs w:val="24"/>
              </w:rPr>
            </w:pPr>
            <w:r w:rsidRPr="000E6823">
              <w:rPr>
                <w:rFonts w:ascii="仿宋" w:eastAsia="仿宋" w:hAnsi="仿宋" w:hint="eastAsia"/>
                <w:sz w:val="24"/>
                <w:szCs w:val="24"/>
              </w:rPr>
              <w:t>因为，深度教学是一种策略，也是一种教学思想。它以生为本，重在激活学生的学习思维和参与情感，让学生获得深层次的全面发展；另外目前与本课题相关的研究成果很少。所以本课题的研究可以丰富填补这一方面的空缺，并能给相关研究者提供一定的研究范式。</w:t>
            </w:r>
          </w:p>
          <w:p w:rsidR="000E6823" w:rsidRPr="000E6823" w:rsidRDefault="000E6823" w:rsidP="00D452C0">
            <w:pPr>
              <w:adjustRightInd w:val="0"/>
              <w:snapToGrid w:val="0"/>
              <w:spacing w:line="440" w:lineRule="exact"/>
              <w:ind w:firstLineChars="200" w:firstLine="482"/>
              <w:rPr>
                <w:rFonts w:ascii="楷体" w:eastAsia="楷体" w:hAnsi="楷体"/>
                <w:b/>
                <w:sz w:val="24"/>
                <w:szCs w:val="24"/>
              </w:rPr>
            </w:pPr>
            <w:r w:rsidRPr="000E6823">
              <w:rPr>
                <w:rFonts w:ascii="楷体" w:eastAsia="楷体" w:hAnsi="楷体" w:hint="eastAsia"/>
                <w:b/>
                <w:sz w:val="24"/>
                <w:szCs w:val="24"/>
              </w:rPr>
              <w:t>3.探究小学数学深度教学的模式、策略</w:t>
            </w:r>
            <w:r w:rsidR="007204B3">
              <w:rPr>
                <w:rFonts w:ascii="楷体" w:eastAsia="楷体" w:hAnsi="楷体" w:hint="eastAsia"/>
                <w:b/>
                <w:sz w:val="24"/>
                <w:szCs w:val="24"/>
              </w:rPr>
              <w:t>以及评价标准</w:t>
            </w:r>
            <w:r w:rsidRPr="000E6823">
              <w:rPr>
                <w:rFonts w:ascii="楷体" w:eastAsia="楷体" w:hAnsi="楷体" w:hint="eastAsia"/>
                <w:b/>
                <w:sz w:val="24"/>
                <w:szCs w:val="24"/>
              </w:rPr>
              <w:t>是可行的</w:t>
            </w:r>
          </w:p>
          <w:p w:rsidR="000E6823" w:rsidRPr="000E6823" w:rsidRDefault="000E6823" w:rsidP="00D452C0">
            <w:pPr>
              <w:adjustRightInd w:val="0"/>
              <w:snapToGrid w:val="0"/>
              <w:spacing w:line="440" w:lineRule="exact"/>
              <w:ind w:firstLineChars="200" w:firstLine="480"/>
              <w:rPr>
                <w:rFonts w:ascii="仿宋" w:eastAsia="仿宋" w:hAnsi="仿宋"/>
                <w:sz w:val="24"/>
                <w:szCs w:val="24"/>
              </w:rPr>
            </w:pPr>
            <w:r w:rsidRPr="000E6823">
              <w:rPr>
                <w:rFonts w:ascii="仿宋" w:eastAsia="仿宋" w:hAnsi="仿宋" w:hint="eastAsia"/>
                <w:sz w:val="24"/>
                <w:szCs w:val="24"/>
              </w:rPr>
              <w:t>一切教育现象都蕴含着一定的规律，教无定法，但贵在得法。前期对于本主题相关内容已有一定的探索与成果，相信通过进一步的扎实研究，一定会探究出适宜的教学模式、策略以及评价标准，进而建构初步的小学数学深度教学理论。</w:t>
            </w:r>
          </w:p>
          <w:p w:rsidR="000E6823" w:rsidRPr="000E6823" w:rsidRDefault="000E6823" w:rsidP="00D452C0">
            <w:pPr>
              <w:adjustRightInd w:val="0"/>
              <w:snapToGrid w:val="0"/>
              <w:spacing w:line="440" w:lineRule="exact"/>
              <w:ind w:firstLineChars="200" w:firstLine="482"/>
              <w:rPr>
                <w:rFonts w:ascii="黑体" w:eastAsia="黑体" w:hAnsi="黑体"/>
                <w:b/>
                <w:sz w:val="24"/>
                <w:szCs w:val="24"/>
              </w:rPr>
            </w:pPr>
            <w:r w:rsidRPr="000E6823">
              <w:rPr>
                <w:rFonts w:ascii="黑体" w:eastAsia="黑体" w:hAnsi="黑体" w:hint="eastAsia"/>
                <w:b/>
                <w:sz w:val="24"/>
                <w:szCs w:val="24"/>
              </w:rPr>
              <w:t>（四）预期的成果</w:t>
            </w:r>
          </w:p>
          <w:p w:rsidR="000E6823" w:rsidRPr="000E6823" w:rsidRDefault="00B134CD" w:rsidP="00D452C0">
            <w:pPr>
              <w:adjustRightInd w:val="0"/>
              <w:snapToGrid w:val="0"/>
              <w:spacing w:line="440" w:lineRule="exact"/>
              <w:ind w:firstLineChars="200" w:firstLine="480"/>
              <w:rPr>
                <w:rFonts w:ascii="楷体" w:eastAsia="楷体" w:hAnsi="楷体"/>
                <w:sz w:val="24"/>
                <w:szCs w:val="24"/>
              </w:rPr>
            </w:pPr>
            <w:r w:rsidRPr="00EB3CB6">
              <w:rPr>
                <w:rFonts w:ascii="楷体" w:eastAsia="楷体" w:hAnsi="楷体" w:hint="eastAsia"/>
                <w:sz w:val="24"/>
                <w:szCs w:val="24"/>
              </w:rPr>
              <w:t>1.</w:t>
            </w:r>
            <w:r w:rsidR="000E6823" w:rsidRPr="000E6823">
              <w:rPr>
                <w:rFonts w:ascii="楷体" w:eastAsia="楷体" w:hAnsi="楷体" w:hint="eastAsia"/>
                <w:sz w:val="24"/>
                <w:szCs w:val="24"/>
              </w:rPr>
              <w:t>文献综述；</w:t>
            </w:r>
          </w:p>
          <w:p w:rsidR="000E6823" w:rsidRPr="000E6823" w:rsidRDefault="00B134CD" w:rsidP="00D452C0">
            <w:pPr>
              <w:adjustRightInd w:val="0"/>
              <w:snapToGrid w:val="0"/>
              <w:spacing w:line="440" w:lineRule="exact"/>
              <w:ind w:firstLineChars="200" w:firstLine="480"/>
              <w:rPr>
                <w:rFonts w:ascii="楷体" w:eastAsia="楷体" w:hAnsi="楷体"/>
                <w:sz w:val="24"/>
                <w:szCs w:val="24"/>
              </w:rPr>
            </w:pPr>
            <w:r w:rsidRPr="00EB3CB6">
              <w:rPr>
                <w:rFonts w:ascii="楷体" w:eastAsia="楷体" w:hAnsi="楷体" w:hint="eastAsia"/>
                <w:sz w:val="24"/>
                <w:szCs w:val="24"/>
              </w:rPr>
              <w:t>2.</w:t>
            </w:r>
            <w:r w:rsidR="000E6823" w:rsidRPr="000E6823">
              <w:rPr>
                <w:rFonts w:ascii="楷体" w:eastAsia="楷体" w:hAnsi="楷体" w:hint="eastAsia"/>
                <w:sz w:val="24"/>
                <w:szCs w:val="24"/>
              </w:rPr>
              <w:t>相关论文；</w:t>
            </w:r>
          </w:p>
          <w:p w:rsidR="000E6823" w:rsidRPr="000E6823" w:rsidRDefault="00B134CD" w:rsidP="00D452C0">
            <w:pPr>
              <w:adjustRightInd w:val="0"/>
              <w:snapToGrid w:val="0"/>
              <w:spacing w:line="440" w:lineRule="exact"/>
              <w:ind w:firstLineChars="200" w:firstLine="480"/>
              <w:rPr>
                <w:rFonts w:ascii="楷体" w:eastAsia="楷体" w:hAnsi="楷体"/>
                <w:sz w:val="24"/>
                <w:szCs w:val="24"/>
              </w:rPr>
            </w:pPr>
            <w:r w:rsidRPr="00EB3CB6">
              <w:rPr>
                <w:rFonts w:ascii="楷体" w:eastAsia="楷体" w:hAnsi="楷体" w:hint="eastAsia"/>
                <w:sz w:val="24"/>
                <w:szCs w:val="24"/>
              </w:rPr>
              <w:t>3.</w:t>
            </w:r>
            <w:r w:rsidR="000E6823" w:rsidRPr="000E6823">
              <w:rPr>
                <w:rFonts w:ascii="楷体" w:eastAsia="楷体" w:hAnsi="楷体" w:hint="eastAsia"/>
                <w:sz w:val="24"/>
                <w:szCs w:val="24"/>
              </w:rPr>
              <w:t>研究报告；</w:t>
            </w:r>
          </w:p>
          <w:p w:rsidR="000E6823" w:rsidRPr="000E6823" w:rsidRDefault="00B134CD" w:rsidP="00D452C0">
            <w:pPr>
              <w:adjustRightInd w:val="0"/>
              <w:snapToGrid w:val="0"/>
              <w:spacing w:line="440" w:lineRule="exact"/>
              <w:ind w:firstLineChars="200" w:firstLine="480"/>
              <w:rPr>
                <w:rFonts w:ascii="楷体" w:eastAsia="楷体" w:hAnsi="楷体"/>
                <w:sz w:val="24"/>
                <w:szCs w:val="24"/>
              </w:rPr>
            </w:pPr>
            <w:r w:rsidRPr="00EB3CB6">
              <w:rPr>
                <w:rFonts w:ascii="楷体" w:eastAsia="楷体" w:hAnsi="楷体" w:hint="eastAsia"/>
                <w:sz w:val="24"/>
                <w:szCs w:val="24"/>
              </w:rPr>
              <w:t>4.</w:t>
            </w:r>
            <w:r w:rsidR="000E6823" w:rsidRPr="000E6823">
              <w:rPr>
                <w:rFonts w:ascii="楷体" w:eastAsia="楷体" w:hAnsi="楷体" w:hint="eastAsia"/>
                <w:sz w:val="24"/>
                <w:szCs w:val="24"/>
              </w:rPr>
              <w:t>专著；</w:t>
            </w:r>
          </w:p>
          <w:p w:rsidR="000E6823" w:rsidRDefault="00B134CD" w:rsidP="00D452C0">
            <w:pPr>
              <w:adjustRightInd w:val="0"/>
              <w:snapToGrid w:val="0"/>
              <w:spacing w:line="440" w:lineRule="exact"/>
              <w:ind w:firstLineChars="200" w:firstLine="480"/>
              <w:rPr>
                <w:rFonts w:ascii="楷体" w:eastAsia="楷体" w:hAnsi="楷体"/>
                <w:sz w:val="24"/>
                <w:szCs w:val="24"/>
              </w:rPr>
            </w:pPr>
            <w:r w:rsidRPr="00EB3CB6">
              <w:rPr>
                <w:rFonts w:ascii="楷体" w:eastAsia="楷体" w:hAnsi="楷体" w:hint="eastAsia"/>
                <w:sz w:val="24"/>
                <w:szCs w:val="24"/>
              </w:rPr>
              <w:t>5.</w:t>
            </w:r>
            <w:r w:rsidR="000E6823" w:rsidRPr="000E6823">
              <w:rPr>
                <w:rFonts w:ascii="楷体" w:eastAsia="楷体" w:hAnsi="楷体" w:hint="eastAsia"/>
                <w:sz w:val="24"/>
                <w:szCs w:val="24"/>
              </w:rPr>
              <w:t>案例集等。</w:t>
            </w:r>
          </w:p>
          <w:p w:rsidR="006A2D78" w:rsidRPr="000E6823" w:rsidRDefault="006A2D78" w:rsidP="00D452C0">
            <w:pPr>
              <w:adjustRightInd w:val="0"/>
              <w:snapToGrid w:val="0"/>
              <w:spacing w:line="440" w:lineRule="exact"/>
              <w:ind w:firstLineChars="200" w:firstLine="480"/>
              <w:rPr>
                <w:rFonts w:ascii="楷体" w:eastAsia="楷体" w:hAnsi="楷体"/>
                <w:sz w:val="24"/>
                <w:szCs w:val="24"/>
              </w:rPr>
            </w:pPr>
          </w:p>
          <w:p w:rsidR="000E6823" w:rsidRPr="000E6823" w:rsidRDefault="000E6823" w:rsidP="00D452C0">
            <w:pPr>
              <w:adjustRightInd w:val="0"/>
              <w:snapToGrid w:val="0"/>
              <w:spacing w:line="440" w:lineRule="exact"/>
              <w:ind w:firstLineChars="200" w:firstLine="482"/>
              <w:rPr>
                <w:rFonts w:ascii="黑体" w:eastAsia="黑体" w:hAnsi="黑体"/>
                <w:b/>
                <w:sz w:val="24"/>
                <w:szCs w:val="24"/>
              </w:rPr>
            </w:pPr>
            <w:r w:rsidRPr="000E6823">
              <w:rPr>
                <w:rFonts w:ascii="黑体" w:eastAsia="黑体" w:hAnsi="黑体" w:hint="eastAsia"/>
                <w:b/>
                <w:sz w:val="24"/>
                <w:szCs w:val="24"/>
              </w:rPr>
              <w:lastRenderedPageBreak/>
              <w:t>（五）预计的困难及解决办法</w:t>
            </w:r>
          </w:p>
          <w:p w:rsidR="000E6823" w:rsidRPr="000E6823" w:rsidRDefault="000E6823" w:rsidP="00D452C0">
            <w:pPr>
              <w:adjustRightInd w:val="0"/>
              <w:snapToGrid w:val="0"/>
              <w:spacing w:line="440" w:lineRule="exact"/>
              <w:ind w:firstLine="495"/>
              <w:rPr>
                <w:rFonts w:ascii="楷体" w:eastAsia="楷体" w:hAnsi="楷体"/>
                <w:b/>
                <w:sz w:val="24"/>
                <w:szCs w:val="24"/>
              </w:rPr>
            </w:pPr>
            <w:r w:rsidRPr="000E6823">
              <w:rPr>
                <w:rFonts w:ascii="楷体" w:eastAsia="楷体" w:hAnsi="楷体" w:hint="eastAsia"/>
                <w:b/>
                <w:sz w:val="24"/>
                <w:szCs w:val="24"/>
              </w:rPr>
              <w:t>1.预计困难</w:t>
            </w:r>
          </w:p>
          <w:p w:rsidR="000E6823" w:rsidRPr="000E6823" w:rsidRDefault="000E6823" w:rsidP="00D452C0">
            <w:pPr>
              <w:adjustRightInd w:val="0"/>
              <w:snapToGrid w:val="0"/>
              <w:spacing w:line="440" w:lineRule="exact"/>
              <w:ind w:firstLine="495"/>
              <w:rPr>
                <w:rFonts w:ascii="仿宋" w:eastAsia="仿宋" w:hAnsi="仿宋"/>
                <w:sz w:val="24"/>
                <w:szCs w:val="24"/>
              </w:rPr>
            </w:pPr>
            <w:r w:rsidRPr="000E6823">
              <w:rPr>
                <w:rFonts w:ascii="仿宋" w:eastAsia="仿宋" w:hAnsi="仿宋" w:hint="eastAsia"/>
                <w:sz w:val="24"/>
                <w:szCs w:val="24"/>
              </w:rPr>
              <w:t>一是对小学数学深度教学的理论建构可能有一定的难度：从哪些方面建构？如何建构？建构到什么样的程度？二是相关专著的撰写：分为几个版块？怎样的框架更合理？如何行文？</w:t>
            </w:r>
          </w:p>
          <w:p w:rsidR="000E6823" w:rsidRPr="000E6823" w:rsidRDefault="000E6823" w:rsidP="00D452C0">
            <w:pPr>
              <w:adjustRightInd w:val="0"/>
              <w:snapToGrid w:val="0"/>
              <w:spacing w:line="440" w:lineRule="exact"/>
              <w:ind w:firstLine="495"/>
              <w:rPr>
                <w:rFonts w:ascii="楷体" w:eastAsia="楷体" w:hAnsi="楷体"/>
                <w:b/>
                <w:sz w:val="24"/>
                <w:szCs w:val="24"/>
              </w:rPr>
            </w:pPr>
            <w:r w:rsidRPr="000E6823">
              <w:rPr>
                <w:rFonts w:ascii="楷体" w:eastAsia="楷体" w:hAnsi="楷体" w:hint="eastAsia"/>
                <w:b/>
                <w:sz w:val="24"/>
                <w:szCs w:val="24"/>
              </w:rPr>
              <w:t>2.解决办法</w:t>
            </w:r>
          </w:p>
          <w:p w:rsidR="000E6823" w:rsidRPr="000E6823" w:rsidRDefault="000E6823" w:rsidP="00D452C0">
            <w:pPr>
              <w:adjustRightInd w:val="0"/>
              <w:snapToGrid w:val="0"/>
              <w:spacing w:line="440" w:lineRule="exact"/>
              <w:rPr>
                <w:rFonts w:ascii="宋体" w:hAnsi="宋体"/>
                <w:sz w:val="24"/>
                <w:szCs w:val="24"/>
              </w:rPr>
            </w:pPr>
            <w:r w:rsidRPr="000E6823">
              <w:rPr>
                <w:rFonts w:ascii="黑体" w:eastAsia="黑体" w:hAnsi="黑体" w:hint="eastAsia"/>
                <w:b/>
                <w:sz w:val="24"/>
                <w:szCs w:val="24"/>
              </w:rPr>
              <w:t xml:space="preserve">   </w:t>
            </w:r>
            <w:r w:rsidRPr="000E6823">
              <w:rPr>
                <w:rFonts w:ascii="宋体" w:hAnsi="宋体" w:hint="eastAsia"/>
                <w:sz w:val="24"/>
                <w:szCs w:val="24"/>
              </w:rPr>
              <w:t xml:space="preserve"> </w:t>
            </w:r>
            <w:r w:rsidRPr="000E6823">
              <w:rPr>
                <w:rFonts w:ascii="仿宋" w:eastAsia="仿宋" w:hAnsi="仿宋" w:hint="eastAsia"/>
                <w:sz w:val="24"/>
                <w:szCs w:val="24"/>
              </w:rPr>
              <w:t>一是在自身再学习的基础上扎扎实实做好本主题研修工作；二是向首席专家、学术顾问、省师干训中心等专家请教，期望能在各位专家的指导下得以顺利解决</w:t>
            </w:r>
            <w:r w:rsidRPr="000E6823">
              <w:rPr>
                <w:rFonts w:ascii="宋体" w:hAnsi="宋体" w:hint="eastAsia"/>
                <w:sz w:val="24"/>
                <w:szCs w:val="24"/>
              </w:rPr>
              <w:t>。</w:t>
            </w:r>
          </w:p>
          <w:p w:rsidR="00903112" w:rsidRPr="000E6823" w:rsidRDefault="00903112" w:rsidP="00D452C0">
            <w:pPr>
              <w:adjustRightInd w:val="0"/>
              <w:snapToGrid w:val="0"/>
              <w:spacing w:line="440" w:lineRule="exact"/>
              <w:rPr>
                <w:spacing w:val="-6"/>
                <w:sz w:val="24"/>
              </w:rPr>
            </w:pPr>
          </w:p>
          <w:p w:rsidR="00903112" w:rsidRDefault="00903112" w:rsidP="00D452C0">
            <w:pPr>
              <w:adjustRightInd w:val="0"/>
              <w:snapToGrid w:val="0"/>
              <w:spacing w:line="440" w:lineRule="exact"/>
              <w:rPr>
                <w:spacing w:val="-6"/>
                <w:sz w:val="24"/>
              </w:rPr>
            </w:pPr>
          </w:p>
          <w:p w:rsidR="00903112" w:rsidRDefault="00903112" w:rsidP="00D452C0">
            <w:pPr>
              <w:adjustRightInd w:val="0"/>
              <w:snapToGrid w:val="0"/>
              <w:spacing w:line="440" w:lineRule="exact"/>
              <w:rPr>
                <w:rFonts w:ascii="仿宋" w:eastAsia="仿宋" w:hAnsi="仿宋"/>
                <w:sz w:val="24"/>
              </w:rPr>
            </w:pPr>
          </w:p>
          <w:p w:rsidR="00903112" w:rsidRDefault="00800D14" w:rsidP="00D452C0">
            <w:pPr>
              <w:adjustRightInd w:val="0"/>
              <w:snapToGrid w:val="0"/>
              <w:spacing w:line="440" w:lineRule="exact"/>
              <w:ind w:firstLineChars="2350" w:firstLine="5640"/>
              <w:rPr>
                <w:rFonts w:ascii="仿宋" w:eastAsia="仿宋" w:hAnsi="仿宋"/>
                <w:sz w:val="24"/>
              </w:rPr>
            </w:pPr>
            <w:r>
              <w:rPr>
                <w:rFonts w:ascii="仿宋" w:eastAsia="仿宋" w:hAnsi="仿宋" w:hint="eastAsia"/>
                <w:sz w:val="24"/>
              </w:rPr>
              <w:t>成员员</w:t>
            </w:r>
            <w:r>
              <w:rPr>
                <w:rFonts w:ascii="仿宋" w:eastAsia="仿宋" w:hAnsi="仿宋"/>
                <w:sz w:val="24"/>
              </w:rPr>
              <w:t>签名：</w:t>
            </w:r>
            <w:r w:rsidR="001E0410">
              <w:rPr>
                <w:rFonts w:ascii="仿宋" w:eastAsia="仿宋" w:hAnsi="仿宋" w:hint="eastAsia"/>
                <w:sz w:val="24"/>
              </w:rPr>
              <w:t>顾正理</w:t>
            </w:r>
          </w:p>
          <w:p w:rsidR="00903112" w:rsidRDefault="00800D14" w:rsidP="00D452C0">
            <w:pPr>
              <w:adjustRightInd w:val="0"/>
              <w:snapToGrid w:val="0"/>
              <w:spacing w:line="440" w:lineRule="exact"/>
              <w:jc w:val="center"/>
              <w:rPr>
                <w:rFonts w:ascii="仿宋" w:eastAsia="仿宋" w:hAnsi="仿宋"/>
                <w:spacing w:val="-6"/>
                <w:sz w:val="24"/>
              </w:rPr>
            </w:pPr>
            <w:r>
              <w:rPr>
                <w:rFonts w:ascii="仿宋" w:eastAsia="仿宋" w:hAnsi="仿宋"/>
                <w:sz w:val="24"/>
              </w:rPr>
              <w:t xml:space="preserve">                                         </w:t>
            </w:r>
            <w:r w:rsidR="001E0410">
              <w:rPr>
                <w:rFonts w:ascii="仿宋" w:eastAsia="仿宋" w:hAnsi="仿宋" w:hint="eastAsia"/>
                <w:sz w:val="24"/>
              </w:rPr>
              <w:t>2018</w:t>
            </w:r>
            <w:r>
              <w:rPr>
                <w:rFonts w:ascii="仿宋" w:eastAsia="仿宋" w:hAnsi="仿宋"/>
                <w:sz w:val="24"/>
              </w:rPr>
              <w:t>年</w:t>
            </w:r>
            <w:r w:rsidR="001E0410">
              <w:rPr>
                <w:rFonts w:ascii="仿宋" w:eastAsia="仿宋" w:hAnsi="仿宋" w:hint="eastAsia"/>
                <w:sz w:val="24"/>
              </w:rPr>
              <w:t>9</w:t>
            </w:r>
            <w:r>
              <w:rPr>
                <w:rFonts w:ascii="仿宋" w:eastAsia="仿宋" w:hAnsi="仿宋"/>
                <w:sz w:val="24"/>
              </w:rPr>
              <w:t>月</w:t>
            </w:r>
            <w:r w:rsidR="001E0410">
              <w:rPr>
                <w:rFonts w:ascii="仿宋" w:eastAsia="仿宋" w:hAnsi="仿宋" w:hint="eastAsia"/>
                <w:sz w:val="24"/>
              </w:rPr>
              <w:t>18</w:t>
            </w:r>
            <w:r>
              <w:rPr>
                <w:rFonts w:ascii="仿宋" w:eastAsia="仿宋" w:hAnsi="仿宋"/>
                <w:sz w:val="24"/>
              </w:rPr>
              <w:t>日</w:t>
            </w:r>
          </w:p>
        </w:tc>
      </w:tr>
    </w:tbl>
    <w:p w:rsidR="00903112" w:rsidRDefault="00800D14" w:rsidP="00FA33C7">
      <w:pPr>
        <w:spacing w:beforeLines="100" w:afterLines="50" w:line="400" w:lineRule="exact"/>
        <w:rPr>
          <w:rFonts w:ascii="方正小标宋_GBK" w:eastAsia="方正小标宋_GBK"/>
          <w:sz w:val="32"/>
        </w:rPr>
      </w:pPr>
      <w:r>
        <w:rPr>
          <w:rFonts w:ascii="方正小标宋_GBK" w:eastAsia="方正小标宋_GBK" w:hint="eastAsia"/>
          <w:sz w:val="32"/>
        </w:rPr>
        <w:lastRenderedPageBreak/>
        <w:t>二、研修工作进度与安排</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5670"/>
        <w:gridCol w:w="1000"/>
      </w:tblGrid>
      <w:tr w:rsidR="00903112" w:rsidTr="00D9734E">
        <w:trPr>
          <w:trHeight w:val="600"/>
          <w:jc w:val="center"/>
        </w:trPr>
        <w:tc>
          <w:tcPr>
            <w:tcW w:w="2050"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起讫</w:t>
            </w:r>
          </w:p>
          <w:p w:rsidR="00903112" w:rsidRDefault="00800D14">
            <w:pPr>
              <w:spacing w:line="440" w:lineRule="exact"/>
              <w:jc w:val="center"/>
              <w:rPr>
                <w:rFonts w:ascii="仿宋" w:eastAsia="仿宋" w:hAnsi="仿宋"/>
                <w:sz w:val="24"/>
              </w:rPr>
            </w:pPr>
            <w:r>
              <w:rPr>
                <w:rFonts w:ascii="仿宋" w:eastAsia="仿宋" w:hAnsi="仿宋"/>
                <w:sz w:val="24"/>
              </w:rPr>
              <w:t>日期</w:t>
            </w:r>
          </w:p>
        </w:tc>
        <w:tc>
          <w:tcPr>
            <w:tcW w:w="5670"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工  作  内  容  和  要  求</w:t>
            </w:r>
          </w:p>
        </w:tc>
        <w:tc>
          <w:tcPr>
            <w:tcW w:w="1000"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备  注</w:t>
            </w:r>
          </w:p>
        </w:tc>
      </w:tr>
      <w:tr w:rsidR="00903112" w:rsidTr="00D9734E">
        <w:trPr>
          <w:trHeight w:val="600"/>
          <w:jc w:val="center"/>
        </w:trPr>
        <w:tc>
          <w:tcPr>
            <w:tcW w:w="2050" w:type="dxa"/>
            <w:vAlign w:val="center"/>
          </w:tcPr>
          <w:p w:rsidR="00903112" w:rsidRDefault="002D554E">
            <w:pPr>
              <w:spacing w:line="360" w:lineRule="exact"/>
              <w:jc w:val="center"/>
              <w:rPr>
                <w:rFonts w:ascii="仿宋" w:eastAsia="仿宋" w:hAnsi="仿宋"/>
                <w:sz w:val="24"/>
              </w:rPr>
            </w:pPr>
            <w:r>
              <w:rPr>
                <w:rFonts w:ascii="仿宋" w:eastAsia="仿宋" w:hAnsi="仿宋" w:hint="eastAsia"/>
                <w:sz w:val="24"/>
              </w:rPr>
              <w:t>2018.10-2018.12</w:t>
            </w:r>
          </w:p>
        </w:tc>
        <w:tc>
          <w:tcPr>
            <w:tcW w:w="5670" w:type="dxa"/>
            <w:vAlign w:val="center"/>
          </w:tcPr>
          <w:p w:rsidR="00903112" w:rsidRDefault="003609B1" w:rsidP="003609B1">
            <w:pPr>
              <w:spacing w:line="360" w:lineRule="exact"/>
              <w:jc w:val="left"/>
              <w:rPr>
                <w:rFonts w:ascii="仿宋" w:eastAsia="仿宋" w:hAnsi="仿宋"/>
                <w:sz w:val="24"/>
              </w:rPr>
            </w:pPr>
            <w:r w:rsidRPr="003609B1">
              <w:rPr>
                <w:rFonts w:ascii="仿宋" w:eastAsia="仿宋" w:hAnsi="仿宋" w:hint="eastAsia"/>
                <w:sz w:val="24"/>
              </w:rPr>
              <w:t>小学数学深度教学的缺乏研究</w:t>
            </w:r>
            <w:r w:rsidR="00D9734E">
              <w:rPr>
                <w:rFonts w:ascii="仿宋" w:eastAsia="仿宋" w:hAnsi="仿宋" w:hint="eastAsia"/>
                <w:sz w:val="24"/>
              </w:rPr>
              <w:t>（</w:t>
            </w:r>
            <w:r w:rsidR="00EF0C16">
              <w:rPr>
                <w:rFonts w:ascii="仿宋" w:eastAsia="仿宋" w:hAnsi="仿宋" w:hint="eastAsia"/>
                <w:sz w:val="24"/>
              </w:rPr>
              <w:t>论文</w:t>
            </w:r>
            <w:r w:rsidR="00D9734E">
              <w:rPr>
                <w:rFonts w:ascii="仿宋" w:eastAsia="仿宋" w:hAnsi="仿宋" w:hint="eastAsia"/>
                <w:sz w:val="24"/>
              </w:rPr>
              <w:t>）</w:t>
            </w: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2D554E" w:rsidP="005A07A8">
            <w:pPr>
              <w:spacing w:line="360" w:lineRule="exact"/>
              <w:jc w:val="center"/>
              <w:rPr>
                <w:rFonts w:ascii="仿宋" w:eastAsia="仿宋" w:hAnsi="仿宋"/>
                <w:sz w:val="24"/>
              </w:rPr>
            </w:pPr>
            <w:r w:rsidRPr="002D554E">
              <w:rPr>
                <w:rFonts w:ascii="仿宋" w:eastAsia="仿宋" w:hAnsi="仿宋"/>
                <w:sz w:val="24"/>
              </w:rPr>
              <w:t>201</w:t>
            </w:r>
            <w:r w:rsidR="005A07A8">
              <w:rPr>
                <w:rFonts w:ascii="仿宋" w:eastAsia="仿宋" w:hAnsi="仿宋" w:hint="eastAsia"/>
                <w:sz w:val="24"/>
              </w:rPr>
              <w:t>9</w:t>
            </w:r>
            <w:r w:rsidRPr="002D554E">
              <w:rPr>
                <w:rFonts w:ascii="仿宋" w:eastAsia="仿宋" w:hAnsi="仿宋"/>
                <w:sz w:val="24"/>
              </w:rPr>
              <w:t>.</w:t>
            </w:r>
            <w:r w:rsidR="005A07A8">
              <w:rPr>
                <w:rFonts w:ascii="仿宋" w:eastAsia="仿宋" w:hAnsi="仿宋" w:hint="eastAsia"/>
                <w:sz w:val="24"/>
              </w:rPr>
              <w:t>01</w:t>
            </w:r>
            <w:r w:rsidRPr="002D554E">
              <w:rPr>
                <w:rFonts w:ascii="仿宋" w:eastAsia="仿宋" w:hAnsi="仿宋"/>
                <w:sz w:val="24"/>
              </w:rPr>
              <w:t>-201</w:t>
            </w:r>
            <w:r w:rsidR="005A07A8">
              <w:rPr>
                <w:rFonts w:ascii="仿宋" w:eastAsia="仿宋" w:hAnsi="仿宋" w:hint="eastAsia"/>
                <w:sz w:val="24"/>
              </w:rPr>
              <w:t>9</w:t>
            </w:r>
            <w:r w:rsidRPr="002D554E">
              <w:rPr>
                <w:rFonts w:ascii="仿宋" w:eastAsia="仿宋" w:hAnsi="仿宋"/>
                <w:sz w:val="24"/>
              </w:rPr>
              <w:t>.</w:t>
            </w:r>
            <w:r w:rsidR="005A07A8">
              <w:rPr>
                <w:rFonts w:ascii="仿宋" w:eastAsia="仿宋" w:hAnsi="仿宋" w:hint="eastAsia"/>
                <w:sz w:val="24"/>
              </w:rPr>
              <w:t>06</w:t>
            </w:r>
          </w:p>
        </w:tc>
        <w:tc>
          <w:tcPr>
            <w:tcW w:w="5670" w:type="dxa"/>
            <w:vAlign w:val="center"/>
          </w:tcPr>
          <w:p w:rsidR="00903112" w:rsidRDefault="003609B1" w:rsidP="00D9734E">
            <w:pPr>
              <w:spacing w:line="360" w:lineRule="exact"/>
              <w:jc w:val="left"/>
              <w:rPr>
                <w:rFonts w:ascii="仿宋" w:eastAsia="仿宋" w:hAnsi="仿宋"/>
                <w:sz w:val="24"/>
              </w:rPr>
            </w:pPr>
            <w:r w:rsidRPr="003609B1">
              <w:rPr>
                <w:rFonts w:ascii="仿宋" w:eastAsia="仿宋" w:hAnsi="仿宋" w:hint="eastAsia"/>
                <w:sz w:val="24"/>
              </w:rPr>
              <w:t>小学数学深度教学的4种模式研究</w:t>
            </w:r>
            <w:r w:rsidR="00D9734E">
              <w:rPr>
                <w:rFonts w:ascii="仿宋" w:eastAsia="仿宋" w:hAnsi="仿宋" w:hint="eastAsia"/>
                <w:sz w:val="24"/>
              </w:rPr>
              <w:t>（案例、论文）</w:t>
            </w:r>
          </w:p>
        </w:tc>
        <w:tc>
          <w:tcPr>
            <w:tcW w:w="1000" w:type="dxa"/>
            <w:vAlign w:val="center"/>
          </w:tcPr>
          <w:p w:rsidR="00903112" w:rsidRDefault="00903112" w:rsidP="00D9734E">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2D554E" w:rsidP="005A07A8">
            <w:pPr>
              <w:spacing w:line="360" w:lineRule="exact"/>
              <w:jc w:val="center"/>
              <w:rPr>
                <w:rFonts w:ascii="仿宋" w:eastAsia="仿宋" w:hAnsi="仿宋"/>
                <w:sz w:val="24"/>
              </w:rPr>
            </w:pPr>
            <w:r w:rsidRPr="002D554E">
              <w:rPr>
                <w:rFonts w:ascii="仿宋" w:eastAsia="仿宋" w:hAnsi="仿宋"/>
                <w:sz w:val="24"/>
              </w:rPr>
              <w:t>201</w:t>
            </w:r>
            <w:r w:rsidR="005A07A8">
              <w:rPr>
                <w:rFonts w:ascii="仿宋" w:eastAsia="仿宋" w:hAnsi="仿宋" w:hint="eastAsia"/>
                <w:sz w:val="24"/>
              </w:rPr>
              <w:t>9</w:t>
            </w:r>
            <w:r w:rsidRPr="002D554E">
              <w:rPr>
                <w:rFonts w:ascii="仿宋" w:eastAsia="仿宋" w:hAnsi="仿宋"/>
                <w:sz w:val="24"/>
              </w:rPr>
              <w:t>.</w:t>
            </w:r>
            <w:r w:rsidR="005A07A8">
              <w:rPr>
                <w:rFonts w:ascii="仿宋" w:eastAsia="仿宋" w:hAnsi="仿宋" w:hint="eastAsia"/>
                <w:sz w:val="24"/>
              </w:rPr>
              <w:t>07</w:t>
            </w:r>
            <w:r w:rsidRPr="002D554E">
              <w:rPr>
                <w:rFonts w:ascii="仿宋" w:eastAsia="仿宋" w:hAnsi="仿宋"/>
                <w:sz w:val="24"/>
              </w:rPr>
              <w:t>-201</w:t>
            </w:r>
            <w:r w:rsidR="005A07A8">
              <w:rPr>
                <w:rFonts w:ascii="仿宋" w:eastAsia="仿宋" w:hAnsi="仿宋" w:hint="eastAsia"/>
                <w:sz w:val="24"/>
              </w:rPr>
              <w:t>9</w:t>
            </w:r>
            <w:r w:rsidRPr="002D554E">
              <w:rPr>
                <w:rFonts w:ascii="仿宋" w:eastAsia="仿宋" w:hAnsi="仿宋"/>
                <w:sz w:val="24"/>
              </w:rPr>
              <w:t>.12</w:t>
            </w:r>
          </w:p>
        </w:tc>
        <w:tc>
          <w:tcPr>
            <w:tcW w:w="5670" w:type="dxa"/>
            <w:vAlign w:val="center"/>
          </w:tcPr>
          <w:p w:rsidR="00903112" w:rsidRDefault="003609B1" w:rsidP="00D9734E">
            <w:pPr>
              <w:spacing w:line="360" w:lineRule="exact"/>
              <w:jc w:val="left"/>
              <w:rPr>
                <w:rFonts w:ascii="仿宋" w:eastAsia="仿宋" w:hAnsi="仿宋"/>
                <w:sz w:val="24"/>
              </w:rPr>
            </w:pPr>
            <w:r w:rsidRPr="003609B1">
              <w:rPr>
                <w:rFonts w:ascii="仿宋" w:eastAsia="仿宋" w:hAnsi="仿宋" w:hint="eastAsia"/>
                <w:sz w:val="24"/>
              </w:rPr>
              <w:t>小学数学深度教学的策略研究</w:t>
            </w:r>
            <w:r w:rsidR="00D9734E">
              <w:rPr>
                <w:rFonts w:ascii="仿宋" w:eastAsia="仿宋" w:hAnsi="仿宋" w:hint="eastAsia"/>
                <w:sz w:val="24"/>
              </w:rPr>
              <w:t>（论文）</w:t>
            </w: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2D554E" w:rsidP="003609B1">
            <w:pPr>
              <w:spacing w:line="360" w:lineRule="exact"/>
              <w:jc w:val="center"/>
              <w:rPr>
                <w:rFonts w:ascii="仿宋" w:eastAsia="仿宋" w:hAnsi="仿宋"/>
                <w:sz w:val="24"/>
              </w:rPr>
            </w:pPr>
            <w:r w:rsidRPr="002D554E">
              <w:rPr>
                <w:rFonts w:ascii="仿宋" w:eastAsia="仿宋" w:hAnsi="仿宋"/>
                <w:sz w:val="24"/>
              </w:rPr>
              <w:t>20</w:t>
            </w:r>
            <w:r w:rsidR="005A07A8">
              <w:rPr>
                <w:rFonts w:ascii="仿宋" w:eastAsia="仿宋" w:hAnsi="仿宋" w:hint="eastAsia"/>
                <w:sz w:val="24"/>
              </w:rPr>
              <w:t>20</w:t>
            </w:r>
            <w:r w:rsidRPr="002D554E">
              <w:rPr>
                <w:rFonts w:ascii="仿宋" w:eastAsia="仿宋" w:hAnsi="仿宋"/>
                <w:sz w:val="24"/>
              </w:rPr>
              <w:t>.</w:t>
            </w:r>
            <w:r w:rsidR="003609B1">
              <w:rPr>
                <w:rFonts w:ascii="仿宋" w:eastAsia="仿宋" w:hAnsi="仿宋" w:hint="eastAsia"/>
                <w:sz w:val="24"/>
              </w:rPr>
              <w:t>01</w:t>
            </w:r>
            <w:r w:rsidRPr="002D554E">
              <w:rPr>
                <w:rFonts w:ascii="仿宋" w:eastAsia="仿宋" w:hAnsi="仿宋"/>
                <w:sz w:val="24"/>
              </w:rPr>
              <w:t>-20</w:t>
            </w:r>
            <w:r w:rsidR="00DF15C8">
              <w:rPr>
                <w:rFonts w:ascii="仿宋" w:eastAsia="仿宋" w:hAnsi="仿宋" w:hint="eastAsia"/>
                <w:sz w:val="24"/>
              </w:rPr>
              <w:t>20</w:t>
            </w:r>
            <w:r w:rsidRPr="002D554E">
              <w:rPr>
                <w:rFonts w:ascii="仿宋" w:eastAsia="仿宋" w:hAnsi="仿宋"/>
                <w:sz w:val="24"/>
              </w:rPr>
              <w:t>.</w:t>
            </w:r>
            <w:r w:rsidR="003609B1">
              <w:rPr>
                <w:rFonts w:ascii="仿宋" w:eastAsia="仿宋" w:hAnsi="仿宋" w:hint="eastAsia"/>
                <w:sz w:val="24"/>
              </w:rPr>
              <w:t>06</w:t>
            </w:r>
          </w:p>
        </w:tc>
        <w:tc>
          <w:tcPr>
            <w:tcW w:w="5670" w:type="dxa"/>
            <w:vAlign w:val="center"/>
          </w:tcPr>
          <w:p w:rsidR="00903112" w:rsidRDefault="003609B1" w:rsidP="008A7951">
            <w:pPr>
              <w:spacing w:line="360" w:lineRule="exact"/>
              <w:jc w:val="left"/>
              <w:rPr>
                <w:rFonts w:ascii="仿宋" w:eastAsia="仿宋" w:hAnsi="仿宋"/>
                <w:sz w:val="24"/>
              </w:rPr>
            </w:pPr>
            <w:r w:rsidRPr="003609B1">
              <w:rPr>
                <w:rFonts w:ascii="仿宋" w:eastAsia="仿宋" w:hAnsi="仿宋" w:hint="eastAsia"/>
                <w:sz w:val="24"/>
              </w:rPr>
              <w:t>小学数学深度教学的评价标准研究</w:t>
            </w:r>
            <w:r w:rsidR="00D9734E">
              <w:rPr>
                <w:rFonts w:ascii="仿宋" w:eastAsia="仿宋" w:hAnsi="仿宋" w:hint="eastAsia"/>
                <w:sz w:val="24"/>
              </w:rPr>
              <w:t>（报告）</w:t>
            </w: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2D554E" w:rsidP="003609B1">
            <w:pPr>
              <w:spacing w:line="360" w:lineRule="exact"/>
              <w:jc w:val="center"/>
              <w:rPr>
                <w:rFonts w:ascii="仿宋" w:eastAsia="仿宋" w:hAnsi="仿宋"/>
                <w:sz w:val="24"/>
              </w:rPr>
            </w:pPr>
            <w:r w:rsidRPr="002D554E">
              <w:rPr>
                <w:rFonts w:ascii="仿宋" w:eastAsia="仿宋" w:hAnsi="仿宋"/>
                <w:sz w:val="24"/>
              </w:rPr>
              <w:t>20</w:t>
            </w:r>
            <w:r w:rsidR="003609B1">
              <w:rPr>
                <w:rFonts w:ascii="仿宋" w:eastAsia="仿宋" w:hAnsi="仿宋" w:hint="eastAsia"/>
                <w:sz w:val="24"/>
              </w:rPr>
              <w:t>20</w:t>
            </w:r>
            <w:r w:rsidRPr="002D554E">
              <w:rPr>
                <w:rFonts w:ascii="仿宋" w:eastAsia="仿宋" w:hAnsi="仿宋"/>
                <w:sz w:val="24"/>
              </w:rPr>
              <w:t>.</w:t>
            </w:r>
            <w:r w:rsidR="005A07A8">
              <w:rPr>
                <w:rFonts w:ascii="仿宋" w:eastAsia="仿宋" w:hAnsi="仿宋" w:hint="eastAsia"/>
                <w:sz w:val="24"/>
              </w:rPr>
              <w:t>0</w:t>
            </w:r>
            <w:r w:rsidR="003609B1">
              <w:rPr>
                <w:rFonts w:ascii="仿宋" w:eastAsia="仿宋" w:hAnsi="仿宋" w:hint="eastAsia"/>
                <w:sz w:val="24"/>
              </w:rPr>
              <w:t>7</w:t>
            </w:r>
            <w:r w:rsidRPr="002D554E">
              <w:rPr>
                <w:rFonts w:ascii="仿宋" w:eastAsia="仿宋" w:hAnsi="仿宋"/>
                <w:sz w:val="24"/>
              </w:rPr>
              <w:t>-20</w:t>
            </w:r>
            <w:r w:rsidR="005A07A8">
              <w:rPr>
                <w:rFonts w:ascii="仿宋" w:eastAsia="仿宋" w:hAnsi="仿宋" w:hint="eastAsia"/>
                <w:sz w:val="24"/>
              </w:rPr>
              <w:t>2</w:t>
            </w:r>
            <w:r w:rsidR="003609B1">
              <w:rPr>
                <w:rFonts w:ascii="仿宋" w:eastAsia="仿宋" w:hAnsi="仿宋" w:hint="eastAsia"/>
                <w:sz w:val="24"/>
              </w:rPr>
              <w:t>0</w:t>
            </w:r>
            <w:r w:rsidRPr="002D554E">
              <w:rPr>
                <w:rFonts w:ascii="仿宋" w:eastAsia="仿宋" w:hAnsi="仿宋"/>
                <w:sz w:val="24"/>
              </w:rPr>
              <w:t>.12</w:t>
            </w:r>
          </w:p>
        </w:tc>
        <w:tc>
          <w:tcPr>
            <w:tcW w:w="5670" w:type="dxa"/>
            <w:vAlign w:val="center"/>
          </w:tcPr>
          <w:p w:rsidR="00903112" w:rsidRDefault="003609B1" w:rsidP="00D9734E">
            <w:pPr>
              <w:spacing w:line="360" w:lineRule="exact"/>
              <w:jc w:val="left"/>
              <w:rPr>
                <w:rFonts w:ascii="仿宋" w:eastAsia="仿宋" w:hAnsi="仿宋"/>
                <w:sz w:val="24"/>
              </w:rPr>
            </w:pPr>
            <w:r w:rsidRPr="003609B1">
              <w:rPr>
                <w:rFonts w:ascii="仿宋" w:eastAsia="仿宋" w:hAnsi="仿宋" w:hint="eastAsia"/>
                <w:sz w:val="24"/>
              </w:rPr>
              <w:t>小学数学深度教学的理论建构研究</w:t>
            </w:r>
            <w:r w:rsidR="00D9734E">
              <w:rPr>
                <w:rFonts w:ascii="仿宋" w:eastAsia="仿宋" w:hAnsi="仿宋" w:hint="eastAsia"/>
                <w:sz w:val="24"/>
              </w:rPr>
              <w:t>（论文）</w:t>
            </w: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3609B1">
            <w:pPr>
              <w:spacing w:line="360" w:lineRule="exact"/>
              <w:jc w:val="center"/>
              <w:rPr>
                <w:rFonts w:ascii="仿宋" w:eastAsia="仿宋" w:hAnsi="仿宋"/>
                <w:sz w:val="24"/>
              </w:rPr>
            </w:pPr>
            <w:r w:rsidRPr="003609B1">
              <w:rPr>
                <w:rFonts w:ascii="仿宋" w:eastAsia="仿宋" w:hAnsi="仿宋"/>
                <w:sz w:val="24"/>
              </w:rPr>
              <w:t>2021.01-2021.12</w:t>
            </w:r>
          </w:p>
        </w:tc>
        <w:tc>
          <w:tcPr>
            <w:tcW w:w="5670" w:type="dxa"/>
            <w:vAlign w:val="center"/>
          </w:tcPr>
          <w:p w:rsidR="00903112" w:rsidRDefault="003609B1" w:rsidP="003609B1">
            <w:pPr>
              <w:spacing w:line="360" w:lineRule="exact"/>
              <w:jc w:val="left"/>
              <w:rPr>
                <w:rFonts w:ascii="仿宋" w:eastAsia="仿宋" w:hAnsi="仿宋"/>
                <w:sz w:val="24"/>
              </w:rPr>
            </w:pPr>
            <w:r>
              <w:rPr>
                <w:rFonts w:ascii="仿宋" w:eastAsia="仿宋" w:hAnsi="仿宋" w:hint="eastAsia"/>
                <w:sz w:val="24"/>
              </w:rPr>
              <w:t>撰写研究报告、完成专著</w:t>
            </w:r>
            <w:r w:rsidR="00EF0C16">
              <w:rPr>
                <w:rFonts w:ascii="仿宋" w:eastAsia="仿宋" w:hAnsi="仿宋" w:hint="eastAsia"/>
                <w:sz w:val="24"/>
              </w:rPr>
              <w:t>（报告、专著）</w:t>
            </w: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903112">
            <w:pPr>
              <w:spacing w:line="360" w:lineRule="exact"/>
              <w:jc w:val="center"/>
              <w:rPr>
                <w:rFonts w:ascii="仿宋" w:eastAsia="仿宋" w:hAnsi="仿宋"/>
                <w:sz w:val="24"/>
              </w:rPr>
            </w:pPr>
          </w:p>
        </w:tc>
        <w:tc>
          <w:tcPr>
            <w:tcW w:w="5670" w:type="dxa"/>
            <w:vAlign w:val="center"/>
          </w:tcPr>
          <w:p w:rsidR="00903112" w:rsidRDefault="00903112">
            <w:pPr>
              <w:spacing w:line="360" w:lineRule="exact"/>
              <w:jc w:val="center"/>
              <w:rPr>
                <w:rFonts w:ascii="仿宋" w:eastAsia="仿宋" w:hAnsi="仿宋"/>
                <w:sz w:val="24"/>
              </w:rPr>
            </w:pP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903112">
            <w:pPr>
              <w:spacing w:line="360" w:lineRule="exact"/>
              <w:jc w:val="center"/>
              <w:rPr>
                <w:rFonts w:ascii="仿宋" w:eastAsia="仿宋" w:hAnsi="仿宋"/>
                <w:sz w:val="24"/>
              </w:rPr>
            </w:pPr>
          </w:p>
        </w:tc>
        <w:tc>
          <w:tcPr>
            <w:tcW w:w="5670" w:type="dxa"/>
            <w:vAlign w:val="center"/>
          </w:tcPr>
          <w:p w:rsidR="00903112" w:rsidRDefault="00903112">
            <w:pPr>
              <w:spacing w:line="360" w:lineRule="exact"/>
              <w:jc w:val="center"/>
              <w:rPr>
                <w:rFonts w:ascii="仿宋" w:eastAsia="仿宋" w:hAnsi="仿宋"/>
                <w:sz w:val="24"/>
              </w:rPr>
            </w:pPr>
          </w:p>
        </w:tc>
        <w:tc>
          <w:tcPr>
            <w:tcW w:w="1000" w:type="dxa"/>
            <w:vAlign w:val="center"/>
          </w:tcPr>
          <w:p w:rsidR="00903112" w:rsidRDefault="00903112">
            <w:pPr>
              <w:spacing w:line="360" w:lineRule="exact"/>
              <w:jc w:val="center"/>
              <w:rPr>
                <w:rFonts w:ascii="仿宋" w:eastAsia="仿宋" w:hAnsi="仿宋"/>
                <w:sz w:val="24"/>
              </w:rPr>
            </w:pPr>
          </w:p>
        </w:tc>
      </w:tr>
      <w:tr w:rsidR="00903112" w:rsidTr="00D9734E">
        <w:trPr>
          <w:trHeight w:val="600"/>
          <w:jc w:val="center"/>
        </w:trPr>
        <w:tc>
          <w:tcPr>
            <w:tcW w:w="2050" w:type="dxa"/>
            <w:vAlign w:val="center"/>
          </w:tcPr>
          <w:p w:rsidR="00903112" w:rsidRDefault="00903112">
            <w:pPr>
              <w:spacing w:line="360" w:lineRule="exact"/>
              <w:jc w:val="center"/>
              <w:rPr>
                <w:rFonts w:ascii="仿宋" w:eastAsia="仿宋" w:hAnsi="仿宋"/>
                <w:sz w:val="24"/>
              </w:rPr>
            </w:pPr>
          </w:p>
        </w:tc>
        <w:tc>
          <w:tcPr>
            <w:tcW w:w="5670" w:type="dxa"/>
            <w:vAlign w:val="center"/>
          </w:tcPr>
          <w:p w:rsidR="00903112" w:rsidRDefault="00903112">
            <w:pPr>
              <w:spacing w:line="360" w:lineRule="exact"/>
              <w:jc w:val="center"/>
              <w:rPr>
                <w:rFonts w:ascii="仿宋" w:eastAsia="仿宋" w:hAnsi="仿宋"/>
                <w:sz w:val="24"/>
              </w:rPr>
            </w:pPr>
          </w:p>
        </w:tc>
        <w:tc>
          <w:tcPr>
            <w:tcW w:w="1000" w:type="dxa"/>
            <w:vAlign w:val="center"/>
          </w:tcPr>
          <w:p w:rsidR="00903112" w:rsidRDefault="00903112">
            <w:pPr>
              <w:spacing w:line="360" w:lineRule="exact"/>
              <w:jc w:val="center"/>
              <w:rPr>
                <w:rFonts w:ascii="仿宋" w:eastAsia="仿宋" w:hAnsi="仿宋"/>
                <w:sz w:val="24"/>
              </w:rPr>
            </w:pPr>
          </w:p>
        </w:tc>
      </w:tr>
    </w:tbl>
    <w:p w:rsidR="005F3FFA" w:rsidRDefault="005F3FFA">
      <w:pPr>
        <w:rPr>
          <w:vanish/>
        </w:rPr>
      </w:pPr>
    </w:p>
    <w:tbl>
      <w:tblPr>
        <w:tblpPr w:leftFromText="180" w:rightFromText="180" w:vertAnchor="text" w:tblpY="83"/>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8043"/>
      </w:tblGrid>
      <w:tr w:rsidR="00903112">
        <w:trPr>
          <w:trHeight w:val="5661"/>
        </w:trPr>
        <w:tc>
          <w:tcPr>
            <w:tcW w:w="677" w:type="dxa"/>
            <w:tcBorders>
              <w:right w:val="single" w:sz="4" w:space="0" w:color="auto"/>
            </w:tcBorders>
            <w:vAlign w:val="center"/>
          </w:tcPr>
          <w:p w:rsidR="00903112" w:rsidRDefault="00800D14">
            <w:pPr>
              <w:jc w:val="center"/>
              <w:rPr>
                <w:rFonts w:ascii="仿宋" w:eastAsia="仿宋" w:hAnsi="仿宋"/>
                <w:sz w:val="24"/>
              </w:rPr>
            </w:pPr>
            <w:r>
              <w:rPr>
                <w:rFonts w:ascii="仿宋" w:eastAsia="仿宋" w:hAnsi="仿宋"/>
                <w:sz w:val="24"/>
              </w:rPr>
              <w:lastRenderedPageBreak/>
              <w:t xml:space="preserve">      </w:t>
            </w:r>
          </w:p>
          <w:p w:rsidR="00903112" w:rsidRDefault="00800D14">
            <w:pPr>
              <w:jc w:val="center"/>
              <w:rPr>
                <w:rFonts w:ascii="仿宋" w:eastAsia="仿宋" w:hAnsi="仿宋"/>
                <w:sz w:val="24"/>
              </w:rPr>
            </w:pPr>
            <w:r>
              <w:rPr>
                <w:rFonts w:ascii="仿宋" w:eastAsia="仿宋" w:hAnsi="仿宋" w:hint="eastAsia"/>
                <w:sz w:val="24"/>
              </w:rPr>
              <w:t>首席</w:t>
            </w:r>
            <w:r>
              <w:rPr>
                <w:rFonts w:ascii="仿宋" w:eastAsia="仿宋" w:hAnsi="仿宋"/>
                <w:sz w:val="24"/>
              </w:rPr>
              <w:t>专家</w:t>
            </w:r>
          </w:p>
          <w:p w:rsidR="00903112" w:rsidRDefault="00800D14">
            <w:pPr>
              <w:jc w:val="center"/>
              <w:rPr>
                <w:rFonts w:ascii="仿宋" w:eastAsia="仿宋" w:hAnsi="仿宋"/>
                <w:sz w:val="24"/>
              </w:rPr>
            </w:pPr>
            <w:r>
              <w:rPr>
                <w:rFonts w:ascii="仿宋" w:eastAsia="仿宋" w:hAnsi="仿宋"/>
                <w:sz w:val="24"/>
              </w:rPr>
              <w:t>对</w:t>
            </w:r>
          </w:p>
          <w:p w:rsidR="00903112" w:rsidRDefault="00800D14">
            <w:pPr>
              <w:jc w:val="center"/>
              <w:rPr>
                <w:rFonts w:ascii="仿宋" w:eastAsia="仿宋" w:hAnsi="仿宋"/>
                <w:sz w:val="24"/>
              </w:rPr>
            </w:pPr>
            <w:r>
              <w:rPr>
                <w:rFonts w:ascii="仿宋" w:eastAsia="仿宋" w:hAnsi="仿宋" w:hint="eastAsia"/>
                <w:sz w:val="24"/>
              </w:rPr>
              <w:t>研修</w:t>
            </w:r>
          </w:p>
          <w:p w:rsidR="00903112" w:rsidRDefault="00800D14">
            <w:pPr>
              <w:jc w:val="center"/>
              <w:rPr>
                <w:rFonts w:ascii="仿宋" w:eastAsia="仿宋" w:hAnsi="仿宋"/>
                <w:sz w:val="24"/>
              </w:rPr>
            </w:pPr>
            <w:r>
              <w:rPr>
                <w:rFonts w:ascii="仿宋" w:eastAsia="仿宋" w:hAnsi="仿宋" w:hint="eastAsia"/>
                <w:sz w:val="24"/>
              </w:rPr>
              <w:t>实施方案</w:t>
            </w:r>
          </w:p>
          <w:p w:rsidR="00903112" w:rsidRDefault="00800D14">
            <w:pPr>
              <w:jc w:val="center"/>
              <w:rPr>
                <w:rFonts w:ascii="仿宋" w:eastAsia="仿宋" w:hAnsi="仿宋"/>
                <w:sz w:val="24"/>
              </w:rPr>
            </w:pPr>
            <w:r>
              <w:rPr>
                <w:rFonts w:ascii="仿宋" w:eastAsia="仿宋" w:hAnsi="仿宋"/>
                <w:sz w:val="24"/>
              </w:rPr>
              <w:t>的</w:t>
            </w:r>
          </w:p>
          <w:p w:rsidR="00903112" w:rsidRDefault="00800D14">
            <w:pPr>
              <w:jc w:val="center"/>
              <w:rPr>
                <w:rFonts w:ascii="仿宋" w:eastAsia="仿宋" w:hAnsi="仿宋"/>
                <w:sz w:val="24"/>
              </w:rPr>
            </w:pPr>
            <w:r>
              <w:rPr>
                <w:rFonts w:ascii="仿宋" w:eastAsia="仿宋" w:hAnsi="仿宋"/>
                <w:sz w:val="24"/>
              </w:rPr>
              <w:t>综</w:t>
            </w:r>
          </w:p>
          <w:p w:rsidR="00903112" w:rsidRDefault="00800D14">
            <w:pPr>
              <w:jc w:val="center"/>
              <w:rPr>
                <w:rFonts w:ascii="仿宋" w:eastAsia="仿宋" w:hAnsi="仿宋"/>
                <w:sz w:val="24"/>
              </w:rPr>
            </w:pPr>
            <w:r>
              <w:rPr>
                <w:rFonts w:ascii="仿宋" w:eastAsia="仿宋" w:hAnsi="仿宋"/>
                <w:sz w:val="24"/>
              </w:rPr>
              <w:t>合</w:t>
            </w:r>
          </w:p>
          <w:p w:rsidR="00903112" w:rsidRDefault="00800D14">
            <w:pPr>
              <w:jc w:val="center"/>
              <w:rPr>
                <w:rFonts w:ascii="仿宋" w:eastAsia="仿宋" w:hAnsi="仿宋"/>
                <w:sz w:val="24"/>
              </w:rPr>
            </w:pPr>
            <w:r>
              <w:rPr>
                <w:rFonts w:ascii="仿宋" w:eastAsia="仿宋" w:hAnsi="仿宋"/>
                <w:sz w:val="24"/>
              </w:rPr>
              <w:t>意</w:t>
            </w:r>
          </w:p>
          <w:p w:rsidR="00903112" w:rsidRDefault="00800D14">
            <w:pPr>
              <w:jc w:val="center"/>
              <w:rPr>
                <w:rFonts w:ascii="仿宋" w:eastAsia="仿宋" w:hAnsi="仿宋"/>
                <w:sz w:val="24"/>
              </w:rPr>
            </w:pPr>
            <w:r>
              <w:rPr>
                <w:rFonts w:ascii="仿宋" w:eastAsia="仿宋" w:hAnsi="仿宋"/>
                <w:sz w:val="24"/>
              </w:rPr>
              <w:t>见</w:t>
            </w:r>
          </w:p>
        </w:tc>
        <w:tc>
          <w:tcPr>
            <w:tcW w:w="8043" w:type="dxa"/>
            <w:tcBorders>
              <w:left w:val="nil"/>
            </w:tcBorders>
          </w:tcPr>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800D14">
            <w:pPr>
              <w:spacing w:line="440" w:lineRule="exact"/>
              <w:ind w:firstLineChars="1550" w:firstLine="3720"/>
              <w:rPr>
                <w:rFonts w:ascii="仿宋" w:eastAsia="仿宋" w:hAnsi="仿宋"/>
                <w:sz w:val="24"/>
              </w:rPr>
            </w:pPr>
            <w:r>
              <w:rPr>
                <w:rFonts w:ascii="仿宋" w:eastAsia="仿宋" w:hAnsi="仿宋"/>
                <w:sz w:val="24"/>
              </w:rPr>
              <w:t>指导教师（签名）</w:t>
            </w:r>
          </w:p>
          <w:p w:rsidR="00903112" w:rsidRDefault="00800D14">
            <w:pPr>
              <w:spacing w:line="440" w:lineRule="exact"/>
              <w:ind w:firstLineChars="2000" w:firstLine="4800"/>
              <w:rPr>
                <w:rFonts w:ascii="仿宋" w:eastAsia="仿宋" w:hAnsi="仿宋"/>
                <w:sz w:val="24"/>
              </w:rPr>
            </w:pPr>
            <w:r>
              <w:rPr>
                <w:rFonts w:ascii="仿宋" w:eastAsia="仿宋" w:hAnsi="仿宋"/>
                <w:sz w:val="24"/>
              </w:rPr>
              <w:t>年    月    日</w:t>
            </w:r>
          </w:p>
        </w:tc>
      </w:tr>
      <w:tr w:rsidR="00903112">
        <w:trPr>
          <w:cantSplit/>
          <w:trHeight w:val="4531"/>
        </w:trPr>
        <w:tc>
          <w:tcPr>
            <w:tcW w:w="677" w:type="dxa"/>
            <w:tcBorders>
              <w:bottom w:val="single" w:sz="4" w:space="0" w:color="auto"/>
              <w:right w:val="single" w:sz="4" w:space="0" w:color="auto"/>
            </w:tcBorders>
            <w:vAlign w:val="center"/>
          </w:tcPr>
          <w:p w:rsidR="00903112" w:rsidRDefault="00800D14">
            <w:pPr>
              <w:jc w:val="center"/>
              <w:rPr>
                <w:rFonts w:ascii="仿宋" w:eastAsia="仿宋" w:hAnsi="仿宋"/>
                <w:sz w:val="24"/>
              </w:rPr>
            </w:pPr>
            <w:r>
              <w:rPr>
                <w:rFonts w:ascii="仿宋" w:eastAsia="仿宋" w:hAnsi="仿宋" w:hint="eastAsia"/>
                <w:sz w:val="24"/>
              </w:rPr>
              <w:t>学术顾问意见</w:t>
            </w:r>
          </w:p>
        </w:tc>
        <w:tc>
          <w:tcPr>
            <w:tcW w:w="8043" w:type="dxa"/>
            <w:tcBorders>
              <w:left w:val="nil"/>
              <w:bottom w:val="single" w:sz="4" w:space="0" w:color="auto"/>
            </w:tcBorders>
            <w:vAlign w:val="bottom"/>
          </w:tcPr>
          <w:p w:rsidR="00903112" w:rsidRDefault="00800D14">
            <w:pPr>
              <w:spacing w:line="440" w:lineRule="exact"/>
              <w:ind w:firstLineChars="1050" w:firstLine="2520"/>
              <w:rPr>
                <w:rFonts w:ascii="仿宋" w:eastAsia="仿宋" w:hAnsi="仿宋"/>
                <w:sz w:val="24"/>
              </w:rPr>
            </w:pPr>
            <w:r>
              <w:rPr>
                <w:rFonts w:ascii="仿宋" w:eastAsia="仿宋" w:hAnsi="仿宋" w:hint="eastAsia"/>
                <w:sz w:val="24"/>
              </w:rPr>
              <w:t>学术顾问</w:t>
            </w:r>
            <w:r>
              <w:rPr>
                <w:rFonts w:ascii="仿宋" w:eastAsia="仿宋" w:hAnsi="仿宋"/>
                <w:sz w:val="24"/>
              </w:rPr>
              <w:t>（签名）</w:t>
            </w:r>
          </w:p>
          <w:p w:rsidR="00903112" w:rsidRDefault="00800D14">
            <w:pPr>
              <w:spacing w:line="440" w:lineRule="exact"/>
              <w:ind w:firstLineChars="1950" w:firstLine="4680"/>
              <w:rPr>
                <w:rFonts w:ascii="仿宋" w:eastAsia="仿宋" w:hAnsi="仿宋"/>
                <w:sz w:val="24"/>
              </w:rPr>
            </w:pPr>
            <w:r>
              <w:rPr>
                <w:rFonts w:ascii="仿宋" w:eastAsia="仿宋" w:hAnsi="仿宋"/>
                <w:sz w:val="24"/>
              </w:rPr>
              <w:t>年   月   日</w:t>
            </w:r>
          </w:p>
        </w:tc>
      </w:tr>
      <w:tr w:rsidR="00903112" w:rsidTr="005F3FFA">
        <w:trPr>
          <w:trHeight w:val="2816"/>
        </w:trPr>
        <w:tc>
          <w:tcPr>
            <w:tcW w:w="8720" w:type="dxa"/>
            <w:gridSpan w:val="2"/>
          </w:tcPr>
          <w:p w:rsidR="00903112" w:rsidRDefault="00800D14">
            <w:pPr>
              <w:spacing w:line="440" w:lineRule="exact"/>
              <w:ind w:firstLine="480"/>
              <w:rPr>
                <w:rFonts w:ascii="仿宋" w:eastAsia="仿宋" w:hAnsi="仿宋"/>
                <w:sz w:val="24"/>
              </w:rPr>
            </w:pPr>
            <w:r>
              <w:rPr>
                <w:rFonts w:ascii="仿宋" w:eastAsia="仿宋" w:hAnsi="仿宋" w:hint="eastAsia"/>
                <w:sz w:val="24"/>
              </w:rPr>
              <w:t>省</w:t>
            </w:r>
            <w:r>
              <w:rPr>
                <w:rFonts w:ascii="仿宋" w:eastAsia="仿宋" w:hAnsi="仿宋"/>
                <w:sz w:val="24"/>
              </w:rPr>
              <w:t>师干训中心意见：</w:t>
            </w:r>
          </w:p>
          <w:p w:rsidR="00903112" w:rsidRDefault="00903112">
            <w:pPr>
              <w:spacing w:line="440" w:lineRule="exact"/>
              <w:jc w:val="center"/>
              <w:rPr>
                <w:rFonts w:ascii="仿宋" w:eastAsia="仿宋" w:hAnsi="仿宋"/>
                <w:sz w:val="24"/>
              </w:rPr>
            </w:pPr>
          </w:p>
          <w:p w:rsidR="00903112" w:rsidRDefault="00903112">
            <w:pPr>
              <w:spacing w:line="440" w:lineRule="exact"/>
              <w:jc w:val="center"/>
              <w:rPr>
                <w:rFonts w:ascii="仿宋" w:eastAsia="仿宋" w:hAnsi="仿宋"/>
                <w:sz w:val="24"/>
              </w:rPr>
            </w:pPr>
          </w:p>
          <w:p w:rsidR="00903112" w:rsidRDefault="00800D14">
            <w:pPr>
              <w:spacing w:line="440" w:lineRule="exact"/>
              <w:ind w:firstLineChars="2050" w:firstLine="4920"/>
              <w:rPr>
                <w:rFonts w:ascii="仿宋" w:eastAsia="仿宋" w:hAnsi="仿宋"/>
                <w:sz w:val="24"/>
              </w:rPr>
            </w:pPr>
            <w:r>
              <w:rPr>
                <w:rFonts w:ascii="仿宋" w:eastAsia="仿宋" w:hAnsi="仿宋"/>
                <w:sz w:val="24"/>
              </w:rPr>
              <w:t>负责人签名</w:t>
            </w:r>
            <w:r>
              <w:rPr>
                <w:rFonts w:ascii="仿宋" w:eastAsia="仿宋" w:hAnsi="仿宋" w:hint="eastAsia"/>
                <w:sz w:val="24"/>
              </w:rPr>
              <w:t xml:space="preserve"> </w:t>
            </w:r>
          </w:p>
          <w:p w:rsidR="00903112" w:rsidRDefault="00800D14">
            <w:pPr>
              <w:spacing w:line="440" w:lineRule="exact"/>
              <w:jc w:val="center"/>
              <w:rPr>
                <w:rFonts w:ascii="仿宋" w:eastAsia="仿宋" w:hAnsi="仿宋"/>
                <w:sz w:val="24"/>
              </w:rPr>
            </w:pPr>
            <w:r>
              <w:rPr>
                <w:rFonts w:ascii="仿宋" w:eastAsia="仿宋" w:hAnsi="仿宋"/>
                <w:sz w:val="24"/>
              </w:rPr>
              <w:t xml:space="preserve">                                                   年    月    日</w:t>
            </w:r>
          </w:p>
        </w:tc>
      </w:tr>
    </w:tbl>
    <w:p w:rsidR="00903112" w:rsidRDefault="00903112">
      <w:pPr>
        <w:tabs>
          <w:tab w:val="left" w:pos="11700"/>
        </w:tabs>
        <w:adjustRightInd w:val="0"/>
        <w:snapToGrid w:val="0"/>
        <w:spacing w:line="540" w:lineRule="exact"/>
        <w:rPr>
          <w:rFonts w:ascii="黑体" w:eastAsia="黑体"/>
          <w:snapToGrid w:val="0"/>
          <w:sz w:val="32"/>
          <w:szCs w:val="32"/>
        </w:rPr>
        <w:sectPr w:rsidR="00903112">
          <w:footerReference w:type="default" r:id="rId14"/>
          <w:pgSz w:w="11906" w:h="16838"/>
          <w:pgMar w:top="1440" w:right="1800" w:bottom="1440" w:left="1800" w:header="851" w:footer="992" w:gutter="0"/>
          <w:pgNumType w:fmt="numberInDash"/>
          <w:cols w:space="425"/>
          <w:docGrid w:type="lines" w:linePitch="312"/>
        </w:sectPr>
      </w:pPr>
    </w:p>
    <w:p w:rsidR="00903112" w:rsidRDefault="00903112" w:rsidP="001F48D8"/>
    <w:sectPr w:rsidR="00903112" w:rsidSect="00363DB1">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85" w:rsidRDefault="00730385">
      <w:r>
        <w:separator/>
      </w:r>
    </w:p>
  </w:endnote>
  <w:endnote w:type="continuationSeparator" w:id="0">
    <w:p w:rsidR="00730385" w:rsidRDefault="0073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方正魏碑_GBK">
    <w:altName w:val="宋体"/>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D93BF2">
    <w:pPr>
      <w:pStyle w:val="a4"/>
      <w:framePr w:wrap="around" w:vAnchor="text" w:hAnchor="margin" w:xAlign="center" w:y="1"/>
      <w:rPr>
        <w:rStyle w:val="a8"/>
      </w:rPr>
    </w:pPr>
    <w:r>
      <w:rPr>
        <w:rStyle w:val="a8"/>
      </w:rPr>
      <w:fldChar w:fldCharType="begin"/>
    </w:r>
    <w:r w:rsidR="00800D14">
      <w:rPr>
        <w:rStyle w:val="a8"/>
      </w:rPr>
      <w:instrText xml:space="preserve">PAGE  </w:instrText>
    </w:r>
    <w:r>
      <w:rPr>
        <w:rStyle w:val="a8"/>
      </w:rPr>
      <w:fldChar w:fldCharType="end"/>
    </w:r>
  </w:p>
  <w:p w:rsidR="00903112" w:rsidRDefault="009031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D93BF2">
    <w:pPr>
      <w:pStyle w:val="a4"/>
      <w:ind w:right="360"/>
    </w:pPr>
    <w:r>
      <w:rPr>
        <w:noProof/>
      </w:rPr>
      <w:pict>
        <v:shapetype id="_x0000_t202" coordsize="21600,21600" o:spt="202" path="m,l,21600r21600,l21600,xe">
          <v:stroke joinstyle="miter"/>
          <v:path gradientshapeok="t" o:connecttype="rect"/>
        </v:shapetype>
        <v:shape id="文本框 6" o:spid="_x0000_s2052"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03112" w:rsidRDefault="00D93BF2">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1937EB">
                  <w:rPr>
                    <w:noProof/>
                  </w:rPr>
                  <w:t>- 2 -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D93BF2">
    <w:pPr>
      <w:pStyle w:val="a4"/>
    </w:pPr>
    <w:r>
      <w:rPr>
        <w:noProof/>
      </w:rPr>
      <w:pict>
        <v:shapetype id="_x0000_t202" coordsize="21600,21600" o:spt="202" path="m,l,21600r21600,l21600,xe">
          <v:stroke joinstyle="miter"/>
          <v:path gradientshapeok="t" o:connecttype="rect"/>
        </v:shapetype>
        <v:shape id="文本框 7" o:spid="_x0000_s2051"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RaBw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M+AxF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03112" w:rsidRDefault="00D93BF2">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FA33C7">
                  <w:rPr>
                    <w:noProof/>
                  </w:rPr>
                  <w:t>- 1 -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D93BF2">
    <w:pPr>
      <w:pStyle w:val="a4"/>
    </w:pPr>
    <w:r>
      <w:rPr>
        <w:noProof/>
      </w:rP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white [3201]" stroked="f" strokeweight=".5pt">
          <v:textbox style="mso-next-textbox:#文本框 8;mso-fit-shape-to-text:t" inset="0,0,0,0">
            <w:txbxContent>
              <w:p w:rsidR="00903112" w:rsidRDefault="00D93BF2">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FA33C7">
                  <w:rPr>
                    <w:noProof/>
                  </w:rPr>
                  <w:t>- 5 -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D93BF2">
    <w:pPr>
      <w:pStyle w:val="a4"/>
      <w:ind w:right="360"/>
    </w:pPr>
    <w:r>
      <w:rPr>
        <w:noProof/>
      </w:rP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sQCA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3vYv8aFLLfwSJWEtwPvTLe0qAH+OdHmkiiQNdgEqTYXsFRcwoOROwuj&#10;pVQfHtu3/sBzOMVoDTKZYQE6jhF/KUCFIKHpDdUbi94QN81MAp9DV4szIUAZ3puVks070O+pvQOO&#10;iKBwU4ZNb85MJ9Wg/5RNp84JdLMlZi6uWmpTu5m30xsDYuA0wmLTIbHDDJTTUWqn8laa97+d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DDgs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903112" w:rsidRDefault="00D93BF2">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FA33C7">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85" w:rsidRDefault="00730385">
      <w:r>
        <w:separator/>
      </w:r>
    </w:p>
  </w:footnote>
  <w:footnote w:type="continuationSeparator" w:id="0">
    <w:p w:rsidR="00730385" w:rsidRDefault="00730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C7" w:rsidRDefault="00FA33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C7" w:rsidRDefault="00FA33C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C7" w:rsidRDefault="00FA33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9FF"/>
    <w:rsid w:val="00000786"/>
    <w:rsid w:val="00001F65"/>
    <w:rsid w:val="00002F61"/>
    <w:rsid w:val="0000413C"/>
    <w:rsid w:val="0000677C"/>
    <w:rsid w:val="00006ADA"/>
    <w:rsid w:val="00006AE1"/>
    <w:rsid w:val="000105B9"/>
    <w:rsid w:val="000120E6"/>
    <w:rsid w:val="0001231F"/>
    <w:rsid w:val="00012762"/>
    <w:rsid w:val="00012824"/>
    <w:rsid w:val="00016941"/>
    <w:rsid w:val="000174E0"/>
    <w:rsid w:val="000206E8"/>
    <w:rsid w:val="000207B1"/>
    <w:rsid w:val="00020DDB"/>
    <w:rsid w:val="000226BD"/>
    <w:rsid w:val="00025440"/>
    <w:rsid w:val="00026C1A"/>
    <w:rsid w:val="0002767E"/>
    <w:rsid w:val="00027BDB"/>
    <w:rsid w:val="0003168D"/>
    <w:rsid w:val="00032785"/>
    <w:rsid w:val="00032856"/>
    <w:rsid w:val="0003337D"/>
    <w:rsid w:val="000335E5"/>
    <w:rsid w:val="00033623"/>
    <w:rsid w:val="00033768"/>
    <w:rsid w:val="0003467C"/>
    <w:rsid w:val="00035610"/>
    <w:rsid w:val="00035C71"/>
    <w:rsid w:val="00036088"/>
    <w:rsid w:val="0003678A"/>
    <w:rsid w:val="00036A2F"/>
    <w:rsid w:val="00037298"/>
    <w:rsid w:val="00037D8B"/>
    <w:rsid w:val="00043296"/>
    <w:rsid w:val="00044761"/>
    <w:rsid w:val="0004518C"/>
    <w:rsid w:val="00046921"/>
    <w:rsid w:val="00047AEE"/>
    <w:rsid w:val="00051478"/>
    <w:rsid w:val="00053E5E"/>
    <w:rsid w:val="000549EE"/>
    <w:rsid w:val="00056052"/>
    <w:rsid w:val="00057062"/>
    <w:rsid w:val="00057E94"/>
    <w:rsid w:val="00060162"/>
    <w:rsid w:val="0006224A"/>
    <w:rsid w:val="00065813"/>
    <w:rsid w:val="000709BA"/>
    <w:rsid w:val="00072FCF"/>
    <w:rsid w:val="0007536C"/>
    <w:rsid w:val="00076CC9"/>
    <w:rsid w:val="00077F94"/>
    <w:rsid w:val="00081703"/>
    <w:rsid w:val="000826BA"/>
    <w:rsid w:val="00083659"/>
    <w:rsid w:val="00085044"/>
    <w:rsid w:val="00086721"/>
    <w:rsid w:val="00087ABC"/>
    <w:rsid w:val="00087CE8"/>
    <w:rsid w:val="00092288"/>
    <w:rsid w:val="00094A0F"/>
    <w:rsid w:val="000953D7"/>
    <w:rsid w:val="00095962"/>
    <w:rsid w:val="00097E6D"/>
    <w:rsid w:val="000A07AB"/>
    <w:rsid w:val="000A18E1"/>
    <w:rsid w:val="000A4CF8"/>
    <w:rsid w:val="000A5227"/>
    <w:rsid w:val="000A59B4"/>
    <w:rsid w:val="000A5CDF"/>
    <w:rsid w:val="000A603E"/>
    <w:rsid w:val="000A62C8"/>
    <w:rsid w:val="000A6E65"/>
    <w:rsid w:val="000B3A88"/>
    <w:rsid w:val="000B5230"/>
    <w:rsid w:val="000B5FB5"/>
    <w:rsid w:val="000B6532"/>
    <w:rsid w:val="000B692C"/>
    <w:rsid w:val="000B7017"/>
    <w:rsid w:val="000B7330"/>
    <w:rsid w:val="000C0215"/>
    <w:rsid w:val="000C042E"/>
    <w:rsid w:val="000C04F3"/>
    <w:rsid w:val="000C22A2"/>
    <w:rsid w:val="000C320B"/>
    <w:rsid w:val="000C4722"/>
    <w:rsid w:val="000C5F90"/>
    <w:rsid w:val="000C61B9"/>
    <w:rsid w:val="000D0814"/>
    <w:rsid w:val="000D33FF"/>
    <w:rsid w:val="000D3515"/>
    <w:rsid w:val="000D64E9"/>
    <w:rsid w:val="000D76F1"/>
    <w:rsid w:val="000E0285"/>
    <w:rsid w:val="000E0973"/>
    <w:rsid w:val="000E0D49"/>
    <w:rsid w:val="000E1796"/>
    <w:rsid w:val="000E2BD8"/>
    <w:rsid w:val="000E45CA"/>
    <w:rsid w:val="000E6823"/>
    <w:rsid w:val="000E7DD7"/>
    <w:rsid w:val="000F00DE"/>
    <w:rsid w:val="000F0A9C"/>
    <w:rsid w:val="000F1D51"/>
    <w:rsid w:val="000F2439"/>
    <w:rsid w:val="000F2F82"/>
    <w:rsid w:val="000F3987"/>
    <w:rsid w:val="000F3D6F"/>
    <w:rsid w:val="000F558D"/>
    <w:rsid w:val="000F7CF9"/>
    <w:rsid w:val="000F7FEB"/>
    <w:rsid w:val="001017E8"/>
    <w:rsid w:val="001018CD"/>
    <w:rsid w:val="0010378B"/>
    <w:rsid w:val="0010401B"/>
    <w:rsid w:val="00104363"/>
    <w:rsid w:val="00104893"/>
    <w:rsid w:val="00106815"/>
    <w:rsid w:val="00111B48"/>
    <w:rsid w:val="00111FC3"/>
    <w:rsid w:val="001124C2"/>
    <w:rsid w:val="00112B91"/>
    <w:rsid w:val="00112CE6"/>
    <w:rsid w:val="00115F10"/>
    <w:rsid w:val="0011694F"/>
    <w:rsid w:val="001171F0"/>
    <w:rsid w:val="00117543"/>
    <w:rsid w:val="0012176D"/>
    <w:rsid w:val="00121DF0"/>
    <w:rsid w:val="0012290D"/>
    <w:rsid w:val="00123C25"/>
    <w:rsid w:val="00125EED"/>
    <w:rsid w:val="001304D1"/>
    <w:rsid w:val="0013397A"/>
    <w:rsid w:val="001351E0"/>
    <w:rsid w:val="001353E6"/>
    <w:rsid w:val="0013594C"/>
    <w:rsid w:val="00137BA4"/>
    <w:rsid w:val="00137DF8"/>
    <w:rsid w:val="00137FE9"/>
    <w:rsid w:val="00140D10"/>
    <w:rsid w:val="00141187"/>
    <w:rsid w:val="0014261B"/>
    <w:rsid w:val="00142A4A"/>
    <w:rsid w:val="001430DE"/>
    <w:rsid w:val="00143D1B"/>
    <w:rsid w:val="001441B3"/>
    <w:rsid w:val="00145351"/>
    <w:rsid w:val="00147749"/>
    <w:rsid w:val="00147D3F"/>
    <w:rsid w:val="00151317"/>
    <w:rsid w:val="00152990"/>
    <w:rsid w:val="001532D1"/>
    <w:rsid w:val="00154FD1"/>
    <w:rsid w:val="00157625"/>
    <w:rsid w:val="001576C7"/>
    <w:rsid w:val="00157902"/>
    <w:rsid w:val="001579B7"/>
    <w:rsid w:val="00160B29"/>
    <w:rsid w:val="00160CA2"/>
    <w:rsid w:val="001615D9"/>
    <w:rsid w:val="001618D7"/>
    <w:rsid w:val="001619B9"/>
    <w:rsid w:val="0016322E"/>
    <w:rsid w:val="001636EC"/>
    <w:rsid w:val="001650D1"/>
    <w:rsid w:val="0016701E"/>
    <w:rsid w:val="00167BAE"/>
    <w:rsid w:val="0017030D"/>
    <w:rsid w:val="00171174"/>
    <w:rsid w:val="0017294F"/>
    <w:rsid w:val="0017367A"/>
    <w:rsid w:val="00173D84"/>
    <w:rsid w:val="00174284"/>
    <w:rsid w:val="001757D1"/>
    <w:rsid w:val="00175905"/>
    <w:rsid w:val="0017651F"/>
    <w:rsid w:val="00176586"/>
    <w:rsid w:val="0017746B"/>
    <w:rsid w:val="00180452"/>
    <w:rsid w:val="00180F57"/>
    <w:rsid w:val="00182224"/>
    <w:rsid w:val="0018303A"/>
    <w:rsid w:val="00187505"/>
    <w:rsid w:val="00187E27"/>
    <w:rsid w:val="00191850"/>
    <w:rsid w:val="00192553"/>
    <w:rsid w:val="00192D19"/>
    <w:rsid w:val="00192E13"/>
    <w:rsid w:val="001937EB"/>
    <w:rsid w:val="0019556E"/>
    <w:rsid w:val="00195798"/>
    <w:rsid w:val="00195A6F"/>
    <w:rsid w:val="001A0FD3"/>
    <w:rsid w:val="001A111E"/>
    <w:rsid w:val="001A1305"/>
    <w:rsid w:val="001A1808"/>
    <w:rsid w:val="001A2B48"/>
    <w:rsid w:val="001A350A"/>
    <w:rsid w:val="001A4F32"/>
    <w:rsid w:val="001A5AB8"/>
    <w:rsid w:val="001B06E5"/>
    <w:rsid w:val="001B1357"/>
    <w:rsid w:val="001B3879"/>
    <w:rsid w:val="001B38F6"/>
    <w:rsid w:val="001B3ED3"/>
    <w:rsid w:val="001B56C2"/>
    <w:rsid w:val="001B6B6C"/>
    <w:rsid w:val="001B757E"/>
    <w:rsid w:val="001B79B9"/>
    <w:rsid w:val="001C039C"/>
    <w:rsid w:val="001C06DA"/>
    <w:rsid w:val="001C0EB8"/>
    <w:rsid w:val="001C3150"/>
    <w:rsid w:val="001C3EA9"/>
    <w:rsid w:val="001D060B"/>
    <w:rsid w:val="001D1DD9"/>
    <w:rsid w:val="001D1EB1"/>
    <w:rsid w:val="001D3033"/>
    <w:rsid w:val="001D403B"/>
    <w:rsid w:val="001D4659"/>
    <w:rsid w:val="001D50E9"/>
    <w:rsid w:val="001D5DBD"/>
    <w:rsid w:val="001D7723"/>
    <w:rsid w:val="001D7AD5"/>
    <w:rsid w:val="001D7F22"/>
    <w:rsid w:val="001E0410"/>
    <w:rsid w:val="001E099D"/>
    <w:rsid w:val="001E0A51"/>
    <w:rsid w:val="001E1926"/>
    <w:rsid w:val="001E212E"/>
    <w:rsid w:val="001E28A1"/>
    <w:rsid w:val="001E3AA5"/>
    <w:rsid w:val="001E48E1"/>
    <w:rsid w:val="001F1A99"/>
    <w:rsid w:val="001F1EAE"/>
    <w:rsid w:val="001F2FD3"/>
    <w:rsid w:val="001F32F2"/>
    <w:rsid w:val="001F48D8"/>
    <w:rsid w:val="001F4CE6"/>
    <w:rsid w:val="001F66EA"/>
    <w:rsid w:val="001F6968"/>
    <w:rsid w:val="001F6BF1"/>
    <w:rsid w:val="001F7671"/>
    <w:rsid w:val="00200983"/>
    <w:rsid w:val="002017E4"/>
    <w:rsid w:val="00201BE9"/>
    <w:rsid w:val="00201C0C"/>
    <w:rsid w:val="002041BB"/>
    <w:rsid w:val="00204734"/>
    <w:rsid w:val="00205559"/>
    <w:rsid w:val="002070EB"/>
    <w:rsid w:val="002075E1"/>
    <w:rsid w:val="00207F6E"/>
    <w:rsid w:val="0021252A"/>
    <w:rsid w:val="00212E80"/>
    <w:rsid w:val="00212EEA"/>
    <w:rsid w:val="0021409D"/>
    <w:rsid w:val="00214445"/>
    <w:rsid w:val="002158F9"/>
    <w:rsid w:val="00216CB7"/>
    <w:rsid w:val="00222471"/>
    <w:rsid w:val="00222ADD"/>
    <w:rsid w:val="00223F46"/>
    <w:rsid w:val="002255DB"/>
    <w:rsid w:val="00227783"/>
    <w:rsid w:val="002341ED"/>
    <w:rsid w:val="0023504B"/>
    <w:rsid w:val="00235639"/>
    <w:rsid w:val="002375ED"/>
    <w:rsid w:val="00243227"/>
    <w:rsid w:val="0024324D"/>
    <w:rsid w:val="002465B3"/>
    <w:rsid w:val="00246F67"/>
    <w:rsid w:val="0024741B"/>
    <w:rsid w:val="0024744A"/>
    <w:rsid w:val="002551E7"/>
    <w:rsid w:val="00257E1F"/>
    <w:rsid w:val="002605E8"/>
    <w:rsid w:val="00260FB4"/>
    <w:rsid w:val="002614E6"/>
    <w:rsid w:val="0026433C"/>
    <w:rsid w:val="0026440D"/>
    <w:rsid w:val="002644FD"/>
    <w:rsid w:val="0026490C"/>
    <w:rsid w:val="00264D42"/>
    <w:rsid w:val="002652D6"/>
    <w:rsid w:val="0027014C"/>
    <w:rsid w:val="00270839"/>
    <w:rsid w:val="00274424"/>
    <w:rsid w:val="002752A6"/>
    <w:rsid w:val="00276526"/>
    <w:rsid w:val="00277C6B"/>
    <w:rsid w:val="00277EEC"/>
    <w:rsid w:val="00282ED8"/>
    <w:rsid w:val="002855FC"/>
    <w:rsid w:val="00290472"/>
    <w:rsid w:val="00291322"/>
    <w:rsid w:val="00294C49"/>
    <w:rsid w:val="00295316"/>
    <w:rsid w:val="00295801"/>
    <w:rsid w:val="002A1B30"/>
    <w:rsid w:val="002A2CBD"/>
    <w:rsid w:val="002A73DE"/>
    <w:rsid w:val="002A7506"/>
    <w:rsid w:val="002B0BD7"/>
    <w:rsid w:val="002B2B5A"/>
    <w:rsid w:val="002B31A0"/>
    <w:rsid w:val="002B59B9"/>
    <w:rsid w:val="002B5C39"/>
    <w:rsid w:val="002C06E6"/>
    <w:rsid w:val="002C0E55"/>
    <w:rsid w:val="002C3F6F"/>
    <w:rsid w:val="002C5F6D"/>
    <w:rsid w:val="002C7A2C"/>
    <w:rsid w:val="002D26F6"/>
    <w:rsid w:val="002D2CD3"/>
    <w:rsid w:val="002D554E"/>
    <w:rsid w:val="002D6247"/>
    <w:rsid w:val="002D75F4"/>
    <w:rsid w:val="002D7A49"/>
    <w:rsid w:val="002E120F"/>
    <w:rsid w:val="002E1308"/>
    <w:rsid w:val="002E15CA"/>
    <w:rsid w:val="002E5258"/>
    <w:rsid w:val="002F0D19"/>
    <w:rsid w:val="002F722B"/>
    <w:rsid w:val="00302A93"/>
    <w:rsid w:val="00302E25"/>
    <w:rsid w:val="003032A4"/>
    <w:rsid w:val="0030679B"/>
    <w:rsid w:val="003074E3"/>
    <w:rsid w:val="00307A46"/>
    <w:rsid w:val="00311D67"/>
    <w:rsid w:val="00313914"/>
    <w:rsid w:val="00317131"/>
    <w:rsid w:val="0032046F"/>
    <w:rsid w:val="003206A9"/>
    <w:rsid w:val="0032129E"/>
    <w:rsid w:val="003222E5"/>
    <w:rsid w:val="00325D7F"/>
    <w:rsid w:val="003271F5"/>
    <w:rsid w:val="00327887"/>
    <w:rsid w:val="003301BC"/>
    <w:rsid w:val="0033076E"/>
    <w:rsid w:val="00330800"/>
    <w:rsid w:val="003322CE"/>
    <w:rsid w:val="003363DC"/>
    <w:rsid w:val="0033786E"/>
    <w:rsid w:val="0033793C"/>
    <w:rsid w:val="00340FFF"/>
    <w:rsid w:val="003419FC"/>
    <w:rsid w:val="0034387F"/>
    <w:rsid w:val="00345BF7"/>
    <w:rsid w:val="0034651B"/>
    <w:rsid w:val="00346FC4"/>
    <w:rsid w:val="00347493"/>
    <w:rsid w:val="00350EB6"/>
    <w:rsid w:val="00351C9D"/>
    <w:rsid w:val="00351CE2"/>
    <w:rsid w:val="003523C2"/>
    <w:rsid w:val="003524CA"/>
    <w:rsid w:val="00352516"/>
    <w:rsid w:val="00352D76"/>
    <w:rsid w:val="00352E26"/>
    <w:rsid w:val="00353281"/>
    <w:rsid w:val="003541B2"/>
    <w:rsid w:val="003552FE"/>
    <w:rsid w:val="00357392"/>
    <w:rsid w:val="00357588"/>
    <w:rsid w:val="00357DC2"/>
    <w:rsid w:val="003609B1"/>
    <w:rsid w:val="00360D9D"/>
    <w:rsid w:val="00361F78"/>
    <w:rsid w:val="00362660"/>
    <w:rsid w:val="003637FB"/>
    <w:rsid w:val="003639B8"/>
    <w:rsid w:val="00363DB1"/>
    <w:rsid w:val="00364F26"/>
    <w:rsid w:val="00364F8F"/>
    <w:rsid w:val="003654C1"/>
    <w:rsid w:val="0036585E"/>
    <w:rsid w:val="00365CF7"/>
    <w:rsid w:val="00370B4D"/>
    <w:rsid w:val="00370D60"/>
    <w:rsid w:val="00371D94"/>
    <w:rsid w:val="003720D2"/>
    <w:rsid w:val="0037331E"/>
    <w:rsid w:val="003739BB"/>
    <w:rsid w:val="0037673B"/>
    <w:rsid w:val="003801E0"/>
    <w:rsid w:val="00380F63"/>
    <w:rsid w:val="00381DE4"/>
    <w:rsid w:val="00382418"/>
    <w:rsid w:val="0038295E"/>
    <w:rsid w:val="00384BD8"/>
    <w:rsid w:val="00385DA2"/>
    <w:rsid w:val="00387360"/>
    <w:rsid w:val="0039125F"/>
    <w:rsid w:val="003925A5"/>
    <w:rsid w:val="00392878"/>
    <w:rsid w:val="00395152"/>
    <w:rsid w:val="00395680"/>
    <w:rsid w:val="0039788E"/>
    <w:rsid w:val="00397C46"/>
    <w:rsid w:val="003A0500"/>
    <w:rsid w:val="003A3A13"/>
    <w:rsid w:val="003A3D7C"/>
    <w:rsid w:val="003A3E00"/>
    <w:rsid w:val="003A4001"/>
    <w:rsid w:val="003A5A52"/>
    <w:rsid w:val="003A5F05"/>
    <w:rsid w:val="003A63CA"/>
    <w:rsid w:val="003A7EEF"/>
    <w:rsid w:val="003B18DD"/>
    <w:rsid w:val="003B1C5C"/>
    <w:rsid w:val="003B37D6"/>
    <w:rsid w:val="003B48FF"/>
    <w:rsid w:val="003B527C"/>
    <w:rsid w:val="003B6C66"/>
    <w:rsid w:val="003B7185"/>
    <w:rsid w:val="003B7E01"/>
    <w:rsid w:val="003C2553"/>
    <w:rsid w:val="003C4BF6"/>
    <w:rsid w:val="003C53C9"/>
    <w:rsid w:val="003D07E9"/>
    <w:rsid w:val="003D1263"/>
    <w:rsid w:val="003D27FA"/>
    <w:rsid w:val="003D2B1C"/>
    <w:rsid w:val="003D2D22"/>
    <w:rsid w:val="003D4CC9"/>
    <w:rsid w:val="003D4E66"/>
    <w:rsid w:val="003D575A"/>
    <w:rsid w:val="003D5ED2"/>
    <w:rsid w:val="003D658A"/>
    <w:rsid w:val="003E269E"/>
    <w:rsid w:val="003E610C"/>
    <w:rsid w:val="003E6FE1"/>
    <w:rsid w:val="003F0F9E"/>
    <w:rsid w:val="003F345E"/>
    <w:rsid w:val="003F5D8F"/>
    <w:rsid w:val="0040077A"/>
    <w:rsid w:val="00404FF8"/>
    <w:rsid w:val="00405107"/>
    <w:rsid w:val="00406259"/>
    <w:rsid w:val="00406417"/>
    <w:rsid w:val="00407395"/>
    <w:rsid w:val="00407A67"/>
    <w:rsid w:val="004103DC"/>
    <w:rsid w:val="0041444C"/>
    <w:rsid w:val="00415B0D"/>
    <w:rsid w:val="00416074"/>
    <w:rsid w:val="00417B10"/>
    <w:rsid w:val="00417BE0"/>
    <w:rsid w:val="004201A5"/>
    <w:rsid w:val="004208E9"/>
    <w:rsid w:val="00421DEC"/>
    <w:rsid w:val="004268D2"/>
    <w:rsid w:val="00430014"/>
    <w:rsid w:val="00430A61"/>
    <w:rsid w:val="00431429"/>
    <w:rsid w:val="0043150F"/>
    <w:rsid w:val="004361B1"/>
    <w:rsid w:val="0043727A"/>
    <w:rsid w:val="004464B4"/>
    <w:rsid w:val="00446776"/>
    <w:rsid w:val="004514D4"/>
    <w:rsid w:val="00451EFB"/>
    <w:rsid w:val="00452315"/>
    <w:rsid w:val="00453DB1"/>
    <w:rsid w:val="004545B0"/>
    <w:rsid w:val="00454951"/>
    <w:rsid w:val="00454DC9"/>
    <w:rsid w:val="004553EF"/>
    <w:rsid w:val="00455EB9"/>
    <w:rsid w:val="004561D9"/>
    <w:rsid w:val="0045628B"/>
    <w:rsid w:val="00457006"/>
    <w:rsid w:val="00460654"/>
    <w:rsid w:val="00461FBF"/>
    <w:rsid w:val="00463B8C"/>
    <w:rsid w:val="0046471A"/>
    <w:rsid w:val="004649F5"/>
    <w:rsid w:val="00464D09"/>
    <w:rsid w:val="00465181"/>
    <w:rsid w:val="00465E29"/>
    <w:rsid w:val="00465F04"/>
    <w:rsid w:val="00471673"/>
    <w:rsid w:val="00471868"/>
    <w:rsid w:val="00473351"/>
    <w:rsid w:val="00475FFB"/>
    <w:rsid w:val="00476890"/>
    <w:rsid w:val="00476E13"/>
    <w:rsid w:val="00477E5C"/>
    <w:rsid w:val="004834AA"/>
    <w:rsid w:val="00483BE1"/>
    <w:rsid w:val="00484472"/>
    <w:rsid w:val="004850AD"/>
    <w:rsid w:val="00485288"/>
    <w:rsid w:val="00486386"/>
    <w:rsid w:val="00491531"/>
    <w:rsid w:val="00493967"/>
    <w:rsid w:val="0049439A"/>
    <w:rsid w:val="004954F0"/>
    <w:rsid w:val="00495B28"/>
    <w:rsid w:val="00496B5B"/>
    <w:rsid w:val="004A0421"/>
    <w:rsid w:val="004A1FD4"/>
    <w:rsid w:val="004A59EE"/>
    <w:rsid w:val="004A70A0"/>
    <w:rsid w:val="004A73F8"/>
    <w:rsid w:val="004B0DC9"/>
    <w:rsid w:val="004B18E7"/>
    <w:rsid w:val="004B340A"/>
    <w:rsid w:val="004B4BC2"/>
    <w:rsid w:val="004B5BA5"/>
    <w:rsid w:val="004B6509"/>
    <w:rsid w:val="004B6626"/>
    <w:rsid w:val="004C27DF"/>
    <w:rsid w:val="004C2851"/>
    <w:rsid w:val="004C3A5B"/>
    <w:rsid w:val="004C5B1B"/>
    <w:rsid w:val="004C6197"/>
    <w:rsid w:val="004D0452"/>
    <w:rsid w:val="004D0465"/>
    <w:rsid w:val="004D1308"/>
    <w:rsid w:val="004D1903"/>
    <w:rsid w:val="004D35AE"/>
    <w:rsid w:val="004D35F5"/>
    <w:rsid w:val="004D4583"/>
    <w:rsid w:val="004D4E30"/>
    <w:rsid w:val="004E116B"/>
    <w:rsid w:val="004E2C71"/>
    <w:rsid w:val="004E3B8B"/>
    <w:rsid w:val="004E3E67"/>
    <w:rsid w:val="004E4F2E"/>
    <w:rsid w:val="004E5448"/>
    <w:rsid w:val="004E6244"/>
    <w:rsid w:val="004E658E"/>
    <w:rsid w:val="004E65AE"/>
    <w:rsid w:val="004E66DE"/>
    <w:rsid w:val="004F13EC"/>
    <w:rsid w:val="004F3F7D"/>
    <w:rsid w:val="004F583C"/>
    <w:rsid w:val="004F6C8A"/>
    <w:rsid w:val="004F796B"/>
    <w:rsid w:val="005002AA"/>
    <w:rsid w:val="00500E4B"/>
    <w:rsid w:val="00500E5C"/>
    <w:rsid w:val="005018CD"/>
    <w:rsid w:val="00503CB1"/>
    <w:rsid w:val="00503FC4"/>
    <w:rsid w:val="00506BAA"/>
    <w:rsid w:val="00510FBF"/>
    <w:rsid w:val="005115D8"/>
    <w:rsid w:val="00513C7C"/>
    <w:rsid w:val="00513E1D"/>
    <w:rsid w:val="00514847"/>
    <w:rsid w:val="00515119"/>
    <w:rsid w:val="00515948"/>
    <w:rsid w:val="00515B38"/>
    <w:rsid w:val="00515D9A"/>
    <w:rsid w:val="00515EF0"/>
    <w:rsid w:val="00517B55"/>
    <w:rsid w:val="005231D3"/>
    <w:rsid w:val="0052343C"/>
    <w:rsid w:val="0052351C"/>
    <w:rsid w:val="00527658"/>
    <w:rsid w:val="00531735"/>
    <w:rsid w:val="005320E3"/>
    <w:rsid w:val="00532AB6"/>
    <w:rsid w:val="0053340D"/>
    <w:rsid w:val="00533A93"/>
    <w:rsid w:val="00533F4E"/>
    <w:rsid w:val="00534C4E"/>
    <w:rsid w:val="00534E91"/>
    <w:rsid w:val="00535365"/>
    <w:rsid w:val="005371FD"/>
    <w:rsid w:val="005401FB"/>
    <w:rsid w:val="00542E21"/>
    <w:rsid w:val="00544954"/>
    <w:rsid w:val="00547310"/>
    <w:rsid w:val="00547B3F"/>
    <w:rsid w:val="005512A9"/>
    <w:rsid w:val="00552AEA"/>
    <w:rsid w:val="005541D3"/>
    <w:rsid w:val="0055511F"/>
    <w:rsid w:val="00556890"/>
    <w:rsid w:val="00560214"/>
    <w:rsid w:val="00560BE8"/>
    <w:rsid w:val="005623E5"/>
    <w:rsid w:val="0056322F"/>
    <w:rsid w:val="00565139"/>
    <w:rsid w:val="00565A71"/>
    <w:rsid w:val="00570CF3"/>
    <w:rsid w:val="005712A6"/>
    <w:rsid w:val="00571586"/>
    <w:rsid w:val="00571B17"/>
    <w:rsid w:val="005726D1"/>
    <w:rsid w:val="00572DBF"/>
    <w:rsid w:val="00580A87"/>
    <w:rsid w:val="005822D4"/>
    <w:rsid w:val="00582667"/>
    <w:rsid w:val="00584305"/>
    <w:rsid w:val="00584DBE"/>
    <w:rsid w:val="00585721"/>
    <w:rsid w:val="00585BEA"/>
    <w:rsid w:val="005901B1"/>
    <w:rsid w:val="00593CB8"/>
    <w:rsid w:val="0059568E"/>
    <w:rsid w:val="00596100"/>
    <w:rsid w:val="005A07A8"/>
    <w:rsid w:val="005A2107"/>
    <w:rsid w:val="005A220E"/>
    <w:rsid w:val="005A2A99"/>
    <w:rsid w:val="005A33DC"/>
    <w:rsid w:val="005A5B74"/>
    <w:rsid w:val="005A67B6"/>
    <w:rsid w:val="005A6ABD"/>
    <w:rsid w:val="005B0779"/>
    <w:rsid w:val="005B080B"/>
    <w:rsid w:val="005B1BD4"/>
    <w:rsid w:val="005B20AB"/>
    <w:rsid w:val="005B51F7"/>
    <w:rsid w:val="005B5B42"/>
    <w:rsid w:val="005B5CA3"/>
    <w:rsid w:val="005B732F"/>
    <w:rsid w:val="005C0AB8"/>
    <w:rsid w:val="005C17BA"/>
    <w:rsid w:val="005C2C67"/>
    <w:rsid w:val="005C5350"/>
    <w:rsid w:val="005C564D"/>
    <w:rsid w:val="005D04D7"/>
    <w:rsid w:val="005D07B0"/>
    <w:rsid w:val="005D2BA7"/>
    <w:rsid w:val="005D3963"/>
    <w:rsid w:val="005D47F8"/>
    <w:rsid w:val="005D6404"/>
    <w:rsid w:val="005D65E4"/>
    <w:rsid w:val="005D79AE"/>
    <w:rsid w:val="005E1E3E"/>
    <w:rsid w:val="005E27C5"/>
    <w:rsid w:val="005E3DA8"/>
    <w:rsid w:val="005E57B6"/>
    <w:rsid w:val="005E6A66"/>
    <w:rsid w:val="005E7146"/>
    <w:rsid w:val="005E7234"/>
    <w:rsid w:val="005F067D"/>
    <w:rsid w:val="005F2B8E"/>
    <w:rsid w:val="005F3FFA"/>
    <w:rsid w:val="005F4088"/>
    <w:rsid w:val="005F6CD2"/>
    <w:rsid w:val="00600785"/>
    <w:rsid w:val="006018B5"/>
    <w:rsid w:val="006029A9"/>
    <w:rsid w:val="006036B9"/>
    <w:rsid w:val="0060375B"/>
    <w:rsid w:val="00603A16"/>
    <w:rsid w:val="00606EAC"/>
    <w:rsid w:val="0061192F"/>
    <w:rsid w:val="00614540"/>
    <w:rsid w:val="00615FDB"/>
    <w:rsid w:val="0062108C"/>
    <w:rsid w:val="006214D1"/>
    <w:rsid w:val="00623B1D"/>
    <w:rsid w:val="006240B2"/>
    <w:rsid w:val="006243C6"/>
    <w:rsid w:val="00624D61"/>
    <w:rsid w:val="006255E3"/>
    <w:rsid w:val="00625F58"/>
    <w:rsid w:val="0063274F"/>
    <w:rsid w:val="0063420B"/>
    <w:rsid w:val="006347AE"/>
    <w:rsid w:val="006362DF"/>
    <w:rsid w:val="00636C06"/>
    <w:rsid w:val="00640ECC"/>
    <w:rsid w:val="006410DB"/>
    <w:rsid w:val="00641180"/>
    <w:rsid w:val="006412D6"/>
    <w:rsid w:val="00641E4A"/>
    <w:rsid w:val="00641EA7"/>
    <w:rsid w:val="00642D3C"/>
    <w:rsid w:val="00647D4D"/>
    <w:rsid w:val="00647E8D"/>
    <w:rsid w:val="00651555"/>
    <w:rsid w:val="00654555"/>
    <w:rsid w:val="00655768"/>
    <w:rsid w:val="0065578C"/>
    <w:rsid w:val="00655C77"/>
    <w:rsid w:val="00655F69"/>
    <w:rsid w:val="00656038"/>
    <w:rsid w:val="0066071C"/>
    <w:rsid w:val="006622E2"/>
    <w:rsid w:val="006636AE"/>
    <w:rsid w:val="00664826"/>
    <w:rsid w:val="00664A5C"/>
    <w:rsid w:val="00665436"/>
    <w:rsid w:val="00665EF8"/>
    <w:rsid w:val="0066692E"/>
    <w:rsid w:val="006674D9"/>
    <w:rsid w:val="00667BF8"/>
    <w:rsid w:val="00667C92"/>
    <w:rsid w:val="006700AE"/>
    <w:rsid w:val="0067028D"/>
    <w:rsid w:val="006707D5"/>
    <w:rsid w:val="0067366A"/>
    <w:rsid w:val="00673A52"/>
    <w:rsid w:val="00675DD0"/>
    <w:rsid w:val="00676274"/>
    <w:rsid w:val="00676557"/>
    <w:rsid w:val="0067664F"/>
    <w:rsid w:val="006774CD"/>
    <w:rsid w:val="0068059C"/>
    <w:rsid w:val="00683388"/>
    <w:rsid w:val="00683E1E"/>
    <w:rsid w:val="00684835"/>
    <w:rsid w:val="00686BBF"/>
    <w:rsid w:val="00687942"/>
    <w:rsid w:val="00687CC1"/>
    <w:rsid w:val="00690182"/>
    <w:rsid w:val="00690247"/>
    <w:rsid w:val="00691380"/>
    <w:rsid w:val="00692ABE"/>
    <w:rsid w:val="00693CBF"/>
    <w:rsid w:val="00693E95"/>
    <w:rsid w:val="0069404D"/>
    <w:rsid w:val="00694F26"/>
    <w:rsid w:val="00695E75"/>
    <w:rsid w:val="00696DAD"/>
    <w:rsid w:val="006A0722"/>
    <w:rsid w:val="006A130F"/>
    <w:rsid w:val="006A19C9"/>
    <w:rsid w:val="006A2D78"/>
    <w:rsid w:val="006A2EDA"/>
    <w:rsid w:val="006A2F52"/>
    <w:rsid w:val="006A3263"/>
    <w:rsid w:val="006A3D3D"/>
    <w:rsid w:val="006A5429"/>
    <w:rsid w:val="006A604D"/>
    <w:rsid w:val="006A68B5"/>
    <w:rsid w:val="006A6A8B"/>
    <w:rsid w:val="006B532F"/>
    <w:rsid w:val="006B56BA"/>
    <w:rsid w:val="006B7346"/>
    <w:rsid w:val="006B7668"/>
    <w:rsid w:val="006C21A9"/>
    <w:rsid w:val="006C43C0"/>
    <w:rsid w:val="006C568B"/>
    <w:rsid w:val="006C5AC8"/>
    <w:rsid w:val="006C71E1"/>
    <w:rsid w:val="006C7269"/>
    <w:rsid w:val="006C739C"/>
    <w:rsid w:val="006C7950"/>
    <w:rsid w:val="006D17DF"/>
    <w:rsid w:val="006D2E15"/>
    <w:rsid w:val="006D3C84"/>
    <w:rsid w:val="006D5233"/>
    <w:rsid w:val="006D6255"/>
    <w:rsid w:val="006D6A3E"/>
    <w:rsid w:val="006E1357"/>
    <w:rsid w:val="006E3A05"/>
    <w:rsid w:val="006E3C9D"/>
    <w:rsid w:val="006E6112"/>
    <w:rsid w:val="006E71B0"/>
    <w:rsid w:val="006F0558"/>
    <w:rsid w:val="006F0ADA"/>
    <w:rsid w:val="006F3BD1"/>
    <w:rsid w:val="006F4C33"/>
    <w:rsid w:val="006F6A68"/>
    <w:rsid w:val="006F7B56"/>
    <w:rsid w:val="006F7DBD"/>
    <w:rsid w:val="00700B30"/>
    <w:rsid w:val="00701162"/>
    <w:rsid w:val="00701C8D"/>
    <w:rsid w:val="0070210F"/>
    <w:rsid w:val="007027C9"/>
    <w:rsid w:val="00702B94"/>
    <w:rsid w:val="00703F50"/>
    <w:rsid w:val="0070431E"/>
    <w:rsid w:val="00704C2B"/>
    <w:rsid w:val="0071010F"/>
    <w:rsid w:val="00710378"/>
    <w:rsid w:val="007125ED"/>
    <w:rsid w:val="00712F83"/>
    <w:rsid w:val="00714D2F"/>
    <w:rsid w:val="007150A9"/>
    <w:rsid w:val="00715AD5"/>
    <w:rsid w:val="00716315"/>
    <w:rsid w:val="007175B2"/>
    <w:rsid w:val="007204B3"/>
    <w:rsid w:val="00720707"/>
    <w:rsid w:val="007212C2"/>
    <w:rsid w:val="0072179A"/>
    <w:rsid w:val="007231B2"/>
    <w:rsid w:val="00726113"/>
    <w:rsid w:val="00730385"/>
    <w:rsid w:val="007312FC"/>
    <w:rsid w:val="00731ECD"/>
    <w:rsid w:val="007326DE"/>
    <w:rsid w:val="00733821"/>
    <w:rsid w:val="00733D11"/>
    <w:rsid w:val="007340E5"/>
    <w:rsid w:val="0073437D"/>
    <w:rsid w:val="00734DF1"/>
    <w:rsid w:val="00736FB7"/>
    <w:rsid w:val="00740321"/>
    <w:rsid w:val="007423DA"/>
    <w:rsid w:val="00743779"/>
    <w:rsid w:val="0074466C"/>
    <w:rsid w:val="00745CA5"/>
    <w:rsid w:val="007467B9"/>
    <w:rsid w:val="00746EED"/>
    <w:rsid w:val="007515CA"/>
    <w:rsid w:val="0075164C"/>
    <w:rsid w:val="0075342A"/>
    <w:rsid w:val="00753AA2"/>
    <w:rsid w:val="00753AE6"/>
    <w:rsid w:val="007545E9"/>
    <w:rsid w:val="00755389"/>
    <w:rsid w:val="00756476"/>
    <w:rsid w:val="00760425"/>
    <w:rsid w:val="00761922"/>
    <w:rsid w:val="007625DA"/>
    <w:rsid w:val="00762D4E"/>
    <w:rsid w:val="007632D5"/>
    <w:rsid w:val="00763B3A"/>
    <w:rsid w:val="00765275"/>
    <w:rsid w:val="00765BAE"/>
    <w:rsid w:val="007673CA"/>
    <w:rsid w:val="00767F3A"/>
    <w:rsid w:val="007700F7"/>
    <w:rsid w:val="007724F0"/>
    <w:rsid w:val="00780D6C"/>
    <w:rsid w:val="00782891"/>
    <w:rsid w:val="0078425D"/>
    <w:rsid w:val="00787E31"/>
    <w:rsid w:val="00791D0A"/>
    <w:rsid w:val="0079223D"/>
    <w:rsid w:val="0079251B"/>
    <w:rsid w:val="00792E8A"/>
    <w:rsid w:val="00794662"/>
    <w:rsid w:val="00794DD3"/>
    <w:rsid w:val="00795505"/>
    <w:rsid w:val="0079689B"/>
    <w:rsid w:val="00796E7A"/>
    <w:rsid w:val="007970FE"/>
    <w:rsid w:val="00797A29"/>
    <w:rsid w:val="007A0938"/>
    <w:rsid w:val="007A0D59"/>
    <w:rsid w:val="007A0FF9"/>
    <w:rsid w:val="007A2139"/>
    <w:rsid w:val="007A2597"/>
    <w:rsid w:val="007A3C0D"/>
    <w:rsid w:val="007A4018"/>
    <w:rsid w:val="007A426C"/>
    <w:rsid w:val="007A6C44"/>
    <w:rsid w:val="007A6D17"/>
    <w:rsid w:val="007B0410"/>
    <w:rsid w:val="007B0E52"/>
    <w:rsid w:val="007B2A68"/>
    <w:rsid w:val="007B35B0"/>
    <w:rsid w:val="007B450A"/>
    <w:rsid w:val="007B672A"/>
    <w:rsid w:val="007B683D"/>
    <w:rsid w:val="007B7286"/>
    <w:rsid w:val="007B7C1E"/>
    <w:rsid w:val="007C0518"/>
    <w:rsid w:val="007C2669"/>
    <w:rsid w:val="007C2B22"/>
    <w:rsid w:val="007C3284"/>
    <w:rsid w:val="007C4CD8"/>
    <w:rsid w:val="007D15B6"/>
    <w:rsid w:val="007D39E2"/>
    <w:rsid w:val="007D3C27"/>
    <w:rsid w:val="007D6DDF"/>
    <w:rsid w:val="007E00FA"/>
    <w:rsid w:val="007E06B8"/>
    <w:rsid w:val="007E24A1"/>
    <w:rsid w:val="007E34E9"/>
    <w:rsid w:val="007E35EF"/>
    <w:rsid w:val="007E7918"/>
    <w:rsid w:val="007F227E"/>
    <w:rsid w:val="007F2515"/>
    <w:rsid w:val="007F368D"/>
    <w:rsid w:val="007F43ED"/>
    <w:rsid w:val="007F64EA"/>
    <w:rsid w:val="007F7ED8"/>
    <w:rsid w:val="00800924"/>
    <w:rsid w:val="00800D14"/>
    <w:rsid w:val="00801514"/>
    <w:rsid w:val="00802199"/>
    <w:rsid w:val="00802B32"/>
    <w:rsid w:val="00802DE8"/>
    <w:rsid w:val="008034CF"/>
    <w:rsid w:val="00803D7B"/>
    <w:rsid w:val="00804838"/>
    <w:rsid w:val="00806658"/>
    <w:rsid w:val="00807FC3"/>
    <w:rsid w:val="0081020F"/>
    <w:rsid w:val="00810793"/>
    <w:rsid w:val="0081080C"/>
    <w:rsid w:val="008121F4"/>
    <w:rsid w:val="00812B73"/>
    <w:rsid w:val="00813623"/>
    <w:rsid w:val="00814950"/>
    <w:rsid w:val="00814A9E"/>
    <w:rsid w:val="00815025"/>
    <w:rsid w:val="008150B1"/>
    <w:rsid w:val="008158C4"/>
    <w:rsid w:val="008219FC"/>
    <w:rsid w:val="00824213"/>
    <w:rsid w:val="00825BDD"/>
    <w:rsid w:val="008272ED"/>
    <w:rsid w:val="00830FA0"/>
    <w:rsid w:val="00834270"/>
    <w:rsid w:val="00841015"/>
    <w:rsid w:val="008444CB"/>
    <w:rsid w:val="00844717"/>
    <w:rsid w:val="00844C79"/>
    <w:rsid w:val="00847B56"/>
    <w:rsid w:val="00850057"/>
    <w:rsid w:val="008511EE"/>
    <w:rsid w:val="00851935"/>
    <w:rsid w:val="0085265A"/>
    <w:rsid w:val="0085266C"/>
    <w:rsid w:val="00852C57"/>
    <w:rsid w:val="00853B05"/>
    <w:rsid w:val="00853D76"/>
    <w:rsid w:val="00854387"/>
    <w:rsid w:val="00854625"/>
    <w:rsid w:val="008548DD"/>
    <w:rsid w:val="00857482"/>
    <w:rsid w:val="00862287"/>
    <w:rsid w:val="008630AB"/>
    <w:rsid w:val="008637E3"/>
    <w:rsid w:val="00863AA7"/>
    <w:rsid w:val="00866484"/>
    <w:rsid w:val="008703B0"/>
    <w:rsid w:val="00871079"/>
    <w:rsid w:val="00871934"/>
    <w:rsid w:val="00873061"/>
    <w:rsid w:val="008732F5"/>
    <w:rsid w:val="008755DE"/>
    <w:rsid w:val="00875E70"/>
    <w:rsid w:val="00880064"/>
    <w:rsid w:val="00880EDF"/>
    <w:rsid w:val="00883ABC"/>
    <w:rsid w:val="00883EC5"/>
    <w:rsid w:val="008840CD"/>
    <w:rsid w:val="00884BA2"/>
    <w:rsid w:val="0088631A"/>
    <w:rsid w:val="00890967"/>
    <w:rsid w:val="00890B92"/>
    <w:rsid w:val="00893BBB"/>
    <w:rsid w:val="00893DF0"/>
    <w:rsid w:val="00895E0C"/>
    <w:rsid w:val="00896784"/>
    <w:rsid w:val="008A3209"/>
    <w:rsid w:val="008A3531"/>
    <w:rsid w:val="008A3F2D"/>
    <w:rsid w:val="008A58AF"/>
    <w:rsid w:val="008A5BE1"/>
    <w:rsid w:val="008A5DCE"/>
    <w:rsid w:val="008A76EE"/>
    <w:rsid w:val="008A7951"/>
    <w:rsid w:val="008B3283"/>
    <w:rsid w:val="008B56A3"/>
    <w:rsid w:val="008B6854"/>
    <w:rsid w:val="008B776D"/>
    <w:rsid w:val="008B777F"/>
    <w:rsid w:val="008B78A9"/>
    <w:rsid w:val="008C06D1"/>
    <w:rsid w:val="008C28B1"/>
    <w:rsid w:val="008C3143"/>
    <w:rsid w:val="008C352C"/>
    <w:rsid w:val="008C3CB4"/>
    <w:rsid w:val="008C492A"/>
    <w:rsid w:val="008C49C4"/>
    <w:rsid w:val="008C4C98"/>
    <w:rsid w:val="008C718D"/>
    <w:rsid w:val="008D02BE"/>
    <w:rsid w:val="008D16C2"/>
    <w:rsid w:val="008D2E96"/>
    <w:rsid w:val="008D4342"/>
    <w:rsid w:val="008D43F5"/>
    <w:rsid w:val="008D6B8B"/>
    <w:rsid w:val="008E069C"/>
    <w:rsid w:val="008E1110"/>
    <w:rsid w:val="008E19BE"/>
    <w:rsid w:val="008E27E9"/>
    <w:rsid w:val="008E2AD9"/>
    <w:rsid w:val="008E68E1"/>
    <w:rsid w:val="008E6F03"/>
    <w:rsid w:val="008F0D55"/>
    <w:rsid w:val="008F5105"/>
    <w:rsid w:val="008F556C"/>
    <w:rsid w:val="008F71BC"/>
    <w:rsid w:val="008F7C92"/>
    <w:rsid w:val="00903112"/>
    <w:rsid w:val="009031E6"/>
    <w:rsid w:val="009039DC"/>
    <w:rsid w:val="0090465E"/>
    <w:rsid w:val="00906199"/>
    <w:rsid w:val="00906A6B"/>
    <w:rsid w:val="00907533"/>
    <w:rsid w:val="00907B77"/>
    <w:rsid w:val="0091006B"/>
    <w:rsid w:val="00914BCD"/>
    <w:rsid w:val="00914CDC"/>
    <w:rsid w:val="00914E02"/>
    <w:rsid w:val="0091565A"/>
    <w:rsid w:val="009165B0"/>
    <w:rsid w:val="00916D8A"/>
    <w:rsid w:val="009178AA"/>
    <w:rsid w:val="00917CF9"/>
    <w:rsid w:val="009219B5"/>
    <w:rsid w:val="00922784"/>
    <w:rsid w:val="00923D7A"/>
    <w:rsid w:val="00924496"/>
    <w:rsid w:val="00926432"/>
    <w:rsid w:val="00926ED4"/>
    <w:rsid w:val="00927249"/>
    <w:rsid w:val="00930556"/>
    <w:rsid w:val="009315B8"/>
    <w:rsid w:val="00931753"/>
    <w:rsid w:val="00933CC2"/>
    <w:rsid w:val="0093402B"/>
    <w:rsid w:val="00934EE7"/>
    <w:rsid w:val="00935BFC"/>
    <w:rsid w:val="00935F3D"/>
    <w:rsid w:val="009379D4"/>
    <w:rsid w:val="00937B97"/>
    <w:rsid w:val="0094050B"/>
    <w:rsid w:val="009421B0"/>
    <w:rsid w:val="00944D5C"/>
    <w:rsid w:val="00944F10"/>
    <w:rsid w:val="00945B10"/>
    <w:rsid w:val="00950064"/>
    <w:rsid w:val="009504C5"/>
    <w:rsid w:val="009513EE"/>
    <w:rsid w:val="00951688"/>
    <w:rsid w:val="00952168"/>
    <w:rsid w:val="00953BA5"/>
    <w:rsid w:val="00955BF3"/>
    <w:rsid w:val="00955E69"/>
    <w:rsid w:val="009562F9"/>
    <w:rsid w:val="009573DC"/>
    <w:rsid w:val="009613CB"/>
    <w:rsid w:val="00961E52"/>
    <w:rsid w:val="0096206C"/>
    <w:rsid w:val="00963590"/>
    <w:rsid w:val="009656A1"/>
    <w:rsid w:val="0096606A"/>
    <w:rsid w:val="0096785D"/>
    <w:rsid w:val="00967DE2"/>
    <w:rsid w:val="0097019D"/>
    <w:rsid w:val="00971C24"/>
    <w:rsid w:val="0097298F"/>
    <w:rsid w:val="0097401C"/>
    <w:rsid w:val="0097510B"/>
    <w:rsid w:val="00977689"/>
    <w:rsid w:val="009810D6"/>
    <w:rsid w:val="0098242F"/>
    <w:rsid w:val="00984993"/>
    <w:rsid w:val="00985550"/>
    <w:rsid w:val="009868CB"/>
    <w:rsid w:val="00990CF6"/>
    <w:rsid w:val="00993EA7"/>
    <w:rsid w:val="00994EDD"/>
    <w:rsid w:val="00997BD4"/>
    <w:rsid w:val="00997DAD"/>
    <w:rsid w:val="009A0C93"/>
    <w:rsid w:val="009A340A"/>
    <w:rsid w:val="009A5A04"/>
    <w:rsid w:val="009B006E"/>
    <w:rsid w:val="009B2006"/>
    <w:rsid w:val="009B3E70"/>
    <w:rsid w:val="009B477D"/>
    <w:rsid w:val="009B7495"/>
    <w:rsid w:val="009C0C27"/>
    <w:rsid w:val="009C2119"/>
    <w:rsid w:val="009C294C"/>
    <w:rsid w:val="009C4DAD"/>
    <w:rsid w:val="009C4F8B"/>
    <w:rsid w:val="009C546A"/>
    <w:rsid w:val="009C6283"/>
    <w:rsid w:val="009C6871"/>
    <w:rsid w:val="009D00FC"/>
    <w:rsid w:val="009D066A"/>
    <w:rsid w:val="009D14AC"/>
    <w:rsid w:val="009D258D"/>
    <w:rsid w:val="009D294B"/>
    <w:rsid w:val="009D519B"/>
    <w:rsid w:val="009D6C7F"/>
    <w:rsid w:val="009D7896"/>
    <w:rsid w:val="009E09C9"/>
    <w:rsid w:val="009E0B8E"/>
    <w:rsid w:val="009E0F0A"/>
    <w:rsid w:val="009E1AAA"/>
    <w:rsid w:val="009E1E9B"/>
    <w:rsid w:val="009E22F0"/>
    <w:rsid w:val="009E2606"/>
    <w:rsid w:val="009E2A63"/>
    <w:rsid w:val="009E374D"/>
    <w:rsid w:val="009E3C5E"/>
    <w:rsid w:val="009E3CA3"/>
    <w:rsid w:val="009E4211"/>
    <w:rsid w:val="009E4537"/>
    <w:rsid w:val="009E6EE6"/>
    <w:rsid w:val="009F004A"/>
    <w:rsid w:val="009F2956"/>
    <w:rsid w:val="009F2DAC"/>
    <w:rsid w:val="009F3094"/>
    <w:rsid w:val="009F3939"/>
    <w:rsid w:val="009F3B52"/>
    <w:rsid w:val="009F5551"/>
    <w:rsid w:val="009F64A9"/>
    <w:rsid w:val="00A0096B"/>
    <w:rsid w:val="00A00CC7"/>
    <w:rsid w:val="00A01521"/>
    <w:rsid w:val="00A03237"/>
    <w:rsid w:val="00A04A41"/>
    <w:rsid w:val="00A05EC3"/>
    <w:rsid w:val="00A07EF0"/>
    <w:rsid w:val="00A109FB"/>
    <w:rsid w:val="00A115B6"/>
    <w:rsid w:val="00A1452A"/>
    <w:rsid w:val="00A14EEE"/>
    <w:rsid w:val="00A15168"/>
    <w:rsid w:val="00A17084"/>
    <w:rsid w:val="00A20272"/>
    <w:rsid w:val="00A23999"/>
    <w:rsid w:val="00A2439B"/>
    <w:rsid w:val="00A251CD"/>
    <w:rsid w:val="00A2564E"/>
    <w:rsid w:val="00A30F07"/>
    <w:rsid w:val="00A33F6C"/>
    <w:rsid w:val="00A346B3"/>
    <w:rsid w:val="00A351A2"/>
    <w:rsid w:val="00A35BC1"/>
    <w:rsid w:val="00A363F0"/>
    <w:rsid w:val="00A367B0"/>
    <w:rsid w:val="00A37E15"/>
    <w:rsid w:val="00A418C3"/>
    <w:rsid w:val="00A4525F"/>
    <w:rsid w:val="00A47193"/>
    <w:rsid w:val="00A50438"/>
    <w:rsid w:val="00A50DB9"/>
    <w:rsid w:val="00A514DA"/>
    <w:rsid w:val="00A54DD5"/>
    <w:rsid w:val="00A55515"/>
    <w:rsid w:val="00A56E67"/>
    <w:rsid w:val="00A57066"/>
    <w:rsid w:val="00A62667"/>
    <w:rsid w:val="00A62920"/>
    <w:rsid w:val="00A65CB2"/>
    <w:rsid w:val="00A65F47"/>
    <w:rsid w:val="00A66270"/>
    <w:rsid w:val="00A67FA6"/>
    <w:rsid w:val="00A713D9"/>
    <w:rsid w:val="00A71823"/>
    <w:rsid w:val="00A71E5F"/>
    <w:rsid w:val="00A7235C"/>
    <w:rsid w:val="00A72D84"/>
    <w:rsid w:val="00A73F27"/>
    <w:rsid w:val="00A74857"/>
    <w:rsid w:val="00A77EA0"/>
    <w:rsid w:val="00A810A6"/>
    <w:rsid w:val="00A81163"/>
    <w:rsid w:val="00A813C4"/>
    <w:rsid w:val="00A8182E"/>
    <w:rsid w:val="00A82846"/>
    <w:rsid w:val="00A82DDA"/>
    <w:rsid w:val="00A84469"/>
    <w:rsid w:val="00A84D8E"/>
    <w:rsid w:val="00A86C33"/>
    <w:rsid w:val="00A87229"/>
    <w:rsid w:val="00A8734B"/>
    <w:rsid w:val="00A87DE6"/>
    <w:rsid w:val="00A90195"/>
    <w:rsid w:val="00A90E2E"/>
    <w:rsid w:val="00A92A0C"/>
    <w:rsid w:val="00A92C5C"/>
    <w:rsid w:val="00A9302B"/>
    <w:rsid w:val="00A95EC5"/>
    <w:rsid w:val="00A964F1"/>
    <w:rsid w:val="00AA12A9"/>
    <w:rsid w:val="00AA1A45"/>
    <w:rsid w:val="00AA2928"/>
    <w:rsid w:val="00AA41D6"/>
    <w:rsid w:val="00AA442B"/>
    <w:rsid w:val="00AA5732"/>
    <w:rsid w:val="00AA61A9"/>
    <w:rsid w:val="00AA7776"/>
    <w:rsid w:val="00AB1B60"/>
    <w:rsid w:val="00AB314E"/>
    <w:rsid w:val="00AB459E"/>
    <w:rsid w:val="00AB4BEC"/>
    <w:rsid w:val="00AB542F"/>
    <w:rsid w:val="00AB54A3"/>
    <w:rsid w:val="00AB6379"/>
    <w:rsid w:val="00AB6E7E"/>
    <w:rsid w:val="00AC049F"/>
    <w:rsid w:val="00AC05CA"/>
    <w:rsid w:val="00AC13AB"/>
    <w:rsid w:val="00AC142A"/>
    <w:rsid w:val="00AC1668"/>
    <w:rsid w:val="00AC3689"/>
    <w:rsid w:val="00AC41F1"/>
    <w:rsid w:val="00AC7C08"/>
    <w:rsid w:val="00AC7FC5"/>
    <w:rsid w:val="00AD35B4"/>
    <w:rsid w:val="00AD54C3"/>
    <w:rsid w:val="00AD63B9"/>
    <w:rsid w:val="00AD6F8D"/>
    <w:rsid w:val="00AE0245"/>
    <w:rsid w:val="00AE06BF"/>
    <w:rsid w:val="00AE0D4A"/>
    <w:rsid w:val="00AE4521"/>
    <w:rsid w:val="00AE5C58"/>
    <w:rsid w:val="00AF01C2"/>
    <w:rsid w:val="00AF043C"/>
    <w:rsid w:val="00AF28E8"/>
    <w:rsid w:val="00AF29B4"/>
    <w:rsid w:val="00AF6EA0"/>
    <w:rsid w:val="00AF77EE"/>
    <w:rsid w:val="00AF789A"/>
    <w:rsid w:val="00AF7DD7"/>
    <w:rsid w:val="00B0533B"/>
    <w:rsid w:val="00B05880"/>
    <w:rsid w:val="00B1026C"/>
    <w:rsid w:val="00B12305"/>
    <w:rsid w:val="00B12B87"/>
    <w:rsid w:val="00B13180"/>
    <w:rsid w:val="00B134CD"/>
    <w:rsid w:val="00B13DA3"/>
    <w:rsid w:val="00B1612C"/>
    <w:rsid w:val="00B22EAB"/>
    <w:rsid w:val="00B25DF0"/>
    <w:rsid w:val="00B300C0"/>
    <w:rsid w:val="00B31368"/>
    <w:rsid w:val="00B32661"/>
    <w:rsid w:val="00B330FB"/>
    <w:rsid w:val="00B33A71"/>
    <w:rsid w:val="00B34303"/>
    <w:rsid w:val="00B35842"/>
    <w:rsid w:val="00B41514"/>
    <w:rsid w:val="00B419AC"/>
    <w:rsid w:val="00B41C2C"/>
    <w:rsid w:val="00B41DCE"/>
    <w:rsid w:val="00B41FAC"/>
    <w:rsid w:val="00B42712"/>
    <w:rsid w:val="00B42FC2"/>
    <w:rsid w:val="00B43C7E"/>
    <w:rsid w:val="00B46063"/>
    <w:rsid w:val="00B50417"/>
    <w:rsid w:val="00B514CC"/>
    <w:rsid w:val="00B540E7"/>
    <w:rsid w:val="00B551F2"/>
    <w:rsid w:val="00B60B00"/>
    <w:rsid w:val="00B60E05"/>
    <w:rsid w:val="00B612B6"/>
    <w:rsid w:val="00B6241C"/>
    <w:rsid w:val="00B6524F"/>
    <w:rsid w:val="00B6558A"/>
    <w:rsid w:val="00B67CB4"/>
    <w:rsid w:val="00B708F7"/>
    <w:rsid w:val="00B7211C"/>
    <w:rsid w:val="00B72A51"/>
    <w:rsid w:val="00B72BC6"/>
    <w:rsid w:val="00B7302E"/>
    <w:rsid w:val="00B73FE5"/>
    <w:rsid w:val="00B746AF"/>
    <w:rsid w:val="00B7537A"/>
    <w:rsid w:val="00B758C2"/>
    <w:rsid w:val="00B80399"/>
    <w:rsid w:val="00B83254"/>
    <w:rsid w:val="00B8415B"/>
    <w:rsid w:val="00B856EF"/>
    <w:rsid w:val="00B863EE"/>
    <w:rsid w:val="00B86DFD"/>
    <w:rsid w:val="00B870A6"/>
    <w:rsid w:val="00B90E70"/>
    <w:rsid w:val="00B919E4"/>
    <w:rsid w:val="00B91B45"/>
    <w:rsid w:val="00B920D4"/>
    <w:rsid w:val="00B92478"/>
    <w:rsid w:val="00B92BD3"/>
    <w:rsid w:val="00B94006"/>
    <w:rsid w:val="00B94B2C"/>
    <w:rsid w:val="00B94FD2"/>
    <w:rsid w:val="00B9575D"/>
    <w:rsid w:val="00B970BE"/>
    <w:rsid w:val="00B975F1"/>
    <w:rsid w:val="00B97E34"/>
    <w:rsid w:val="00BA2EB2"/>
    <w:rsid w:val="00BA3EA0"/>
    <w:rsid w:val="00BA5323"/>
    <w:rsid w:val="00BB018E"/>
    <w:rsid w:val="00BB1CEB"/>
    <w:rsid w:val="00BB1E17"/>
    <w:rsid w:val="00BB3BA8"/>
    <w:rsid w:val="00BB60F3"/>
    <w:rsid w:val="00BB68AA"/>
    <w:rsid w:val="00BB730A"/>
    <w:rsid w:val="00BB73FB"/>
    <w:rsid w:val="00BC0505"/>
    <w:rsid w:val="00BC7C32"/>
    <w:rsid w:val="00BC7D6B"/>
    <w:rsid w:val="00BD21D6"/>
    <w:rsid w:val="00BD3C78"/>
    <w:rsid w:val="00BD3E1C"/>
    <w:rsid w:val="00BD731F"/>
    <w:rsid w:val="00BD7D62"/>
    <w:rsid w:val="00BE598A"/>
    <w:rsid w:val="00BE70FE"/>
    <w:rsid w:val="00BE78B9"/>
    <w:rsid w:val="00BE7CEA"/>
    <w:rsid w:val="00BF00FC"/>
    <w:rsid w:val="00BF1C4F"/>
    <w:rsid w:val="00BF2106"/>
    <w:rsid w:val="00BF28DC"/>
    <w:rsid w:val="00BF4549"/>
    <w:rsid w:val="00BF5E94"/>
    <w:rsid w:val="00BF7A8A"/>
    <w:rsid w:val="00C000D5"/>
    <w:rsid w:val="00C00218"/>
    <w:rsid w:val="00C01773"/>
    <w:rsid w:val="00C01CA1"/>
    <w:rsid w:val="00C02AE6"/>
    <w:rsid w:val="00C03440"/>
    <w:rsid w:val="00C03467"/>
    <w:rsid w:val="00C0387A"/>
    <w:rsid w:val="00C0662B"/>
    <w:rsid w:val="00C07CA8"/>
    <w:rsid w:val="00C07F5D"/>
    <w:rsid w:val="00C102F0"/>
    <w:rsid w:val="00C11587"/>
    <w:rsid w:val="00C127D5"/>
    <w:rsid w:val="00C1333C"/>
    <w:rsid w:val="00C1433B"/>
    <w:rsid w:val="00C17A4F"/>
    <w:rsid w:val="00C21331"/>
    <w:rsid w:val="00C22550"/>
    <w:rsid w:val="00C22CA7"/>
    <w:rsid w:val="00C23FD0"/>
    <w:rsid w:val="00C257A2"/>
    <w:rsid w:val="00C268CB"/>
    <w:rsid w:val="00C26EDC"/>
    <w:rsid w:val="00C321B6"/>
    <w:rsid w:val="00C340C6"/>
    <w:rsid w:val="00C34187"/>
    <w:rsid w:val="00C35150"/>
    <w:rsid w:val="00C3783C"/>
    <w:rsid w:val="00C41318"/>
    <w:rsid w:val="00C41A21"/>
    <w:rsid w:val="00C420F8"/>
    <w:rsid w:val="00C421FD"/>
    <w:rsid w:val="00C42790"/>
    <w:rsid w:val="00C42F95"/>
    <w:rsid w:val="00C43380"/>
    <w:rsid w:val="00C46E39"/>
    <w:rsid w:val="00C500B9"/>
    <w:rsid w:val="00C5043F"/>
    <w:rsid w:val="00C5084B"/>
    <w:rsid w:val="00C52678"/>
    <w:rsid w:val="00C53082"/>
    <w:rsid w:val="00C532ED"/>
    <w:rsid w:val="00C562ED"/>
    <w:rsid w:val="00C57B01"/>
    <w:rsid w:val="00C61BD6"/>
    <w:rsid w:val="00C64644"/>
    <w:rsid w:val="00C64AF5"/>
    <w:rsid w:val="00C6714A"/>
    <w:rsid w:val="00C67C6A"/>
    <w:rsid w:val="00C70B07"/>
    <w:rsid w:val="00C713F9"/>
    <w:rsid w:val="00C71D6A"/>
    <w:rsid w:val="00C72CD3"/>
    <w:rsid w:val="00C73E2B"/>
    <w:rsid w:val="00C76319"/>
    <w:rsid w:val="00C77586"/>
    <w:rsid w:val="00C80F0B"/>
    <w:rsid w:val="00C82755"/>
    <w:rsid w:val="00C8294D"/>
    <w:rsid w:val="00C84FD6"/>
    <w:rsid w:val="00C850E2"/>
    <w:rsid w:val="00C85DDE"/>
    <w:rsid w:val="00C8644F"/>
    <w:rsid w:val="00C920EA"/>
    <w:rsid w:val="00C92683"/>
    <w:rsid w:val="00C93157"/>
    <w:rsid w:val="00C9333A"/>
    <w:rsid w:val="00C944E1"/>
    <w:rsid w:val="00CA0D48"/>
    <w:rsid w:val="00CA0E29"/>
    <w:rsid w:val="00CA29B1"/>
    <w:rsid w:val="00CA349E"/>
    <w:rsid w:val="00CA4A77"/>
    <w:rsid w:val="00CB028E"/>
    <w:rsid w:val="00CB0A37"/>
    <w:rsid w:val="00CB1F06"/>
    <w:rsid w:val="00CB24D3"/>
    <w:rsid w:val="00CB2C7E"/>
    <w:rsid w:val="00CB57E9"/>
    <w:rsid w:val="00CC0B7B"/>
    <w:rsid w:val="00CC1C29"/>
    <w:rsid w:val="00CC2272"/>
    <w:rsid w:val="00CC2B73"/>
    <w:rsid w:val="00CC2F83"/>
    <w:rsid w:val="00CC3517"/>
    <w:rsid w:val="00CC4025"/>
    <w:rsid w:val="00CC4B4D"/>
    <w:rsid w:val="00CC70ED"/>
    <w:rsid w:val="00CC7610"/>
    <w:rsid w:val="00CC7BEE"/>
    <w:rsid w:val="00CC7E4D"/>
    <w:rsid w:val="00CD2D75"/>
    <w:rsid w:val="00CD3269"/>
    <w:rsid w:val="00CD3689"/>
    <w:rsid w:val="00CD3EE8"/>
    <w:rsid w:val="00CD56F5"/>
    <w:rsid w:val="00CD6728"/>
    <w:rsid w:val="00CD6C5C"/>
    <w:rsid w:val="00CD794C"/>
    <w:rsid w:val="00CE05F2"/>
    <w:rsid w:val="00CE2172"/>
    <w:rsid w:val="00CE2C54"/>
    <w:rsid w:val="00CE2ED6"/>
    <w:rsid w:val="00CE3CA9"/>
    <w:rsid w:val="00CE418C"/>
    <w:rsid w:val="00CE5010"/>
    <w:rsid w:val="00CE50CF"/>
    <w:rsid w:val="00CE51FF"/>
    <w:rsid w:val="00CE578B"/>
    <w:rsid w:val="00CE582F"/>
    <w:rsid w:val="00CE6AF3"/>
    <w:rsid w:val="00CF5390"/>
    <w:rsid w:val="00CF77F7"/>
    <w:rsid w:val="00D01501"/>
    <w:rsid w:val="00D025CF"/>
    <w:rsid w:val="00D02BB7"/>
    <w:rsid w:val="00D03795"/>
    <w:rsid w:val="00D0680A"/>
    <w:rsid w:val="00D06D96"/>
    <w:rsid w:val="00D1219D"/>
    <w:rsid w:val="00D124BB"/>
    <w:rsid w:val="00D125DE"/>
    <w:rsid w:val="00D13A59"/>
    <w:rsid w:val="00D13F01"/>
    <w:rsid w:val="00D15059"/>
    <w:rsid w:val="00D155F3"/>
    <w:rsid w:val="00D15765"/>
    <w:rsid w:val="00D15CAB"/>
    <w:rsid w:val="00D162AC"/>
    <w:rsid w:val="00D1671E"/>
    <w:rsid w:val="00D17229"/>
    <w:rsid w:val="00D20FB8"/>
    <w:rsid w:val="00D2151B"/>
    <w:rsid w:val="00D219B9"/>
    <w:rsid w:val="00D2462A"/>
    <w:rsid w:val="00D26685"/>
    <w:rsid w:val="00D26693"/>
    <w:rsid w:val="00D2680D"/>
    <w:rsid w:val="00D26928"/>
    <w:rsid w:val="00D27074"/>
    <w:rsid w:val="00D276B4"/>
    <w:rsid w:val="00D3120C"/>
    <w:rsid w:val="00D32ADE"/>
    <w:rsid w:val="00D33D05"/>
    <w:rsid w:val="00D34B3F"/>
    <w:rsid w:val="00D34ED8"/>
    <w:rsid w:val="00D3566D"/>
    <w:rsid w:val="00D36E09"/>
    <w:rsid w:val="00D4022C"/>
    <w:rsid w:val="00D41C95"/>
    <w:rsid w:val="00D41D37"/>
    <w:rsid w:val="00D4228F"/>
    <w:rsid w:val="00D4282A"/>
    <w:rsid w:val="00D452C0"/>
    <w:rsid w:val="00D45EC1"/>
    <w:rsid w:val="00D46200"/>
    <w:rsid w:val="00D46376"/>
    <w:rsid w:val="00D46CF9"/>
    <w:rsid w:val="00D521A8"/>
    <w:rsid w:val="00D536AA"/>
    <w:rsid w:val="00D53EFC"/>
    <w:rsid w:val="00D54595"/>
    <w:rsid w:val="00D54990"/>
    <w:rsid w:val="00D567AD"/>
    <w:rsid w:val="00D56915"/>
    <w:rsid w:val="00D57F83"/>
    <w:rsid w:val="00D6014E"/>
    <w:rsid w:val="00D60FC7"/>
    <w:rsid w:val="00D613B6"/>
    <w:rsid w:val="00D6536B"/>
    <w:rsid w:val="00D653CA"/>
    <w:rsid w:val="00D67824"/>
    <w:rsid w:val="00D678CF"/>
    <w:rsid w:val="00D712E6"/>
    <w:rsid w:val="00D717D2"/>
    <w:rsid w:val="00D7389F"/>
    <w:rsid w:val="00D73E45"/>
    <w:rsid w:val="00D75079"/>
    <w:rsid w:val="00D75083"/>
    <w:rsid w:val="00D76F98"/>
    <w:rsid w:val="00D815CE"/>
    <w:rsid w:val="00D8188F"/>
    <w:rsid w:val="00D81EF6"/>
    <w:rsid w:val="00D847B0"/>
    <w:rsid w:val="00D84DB4"/>
    <w:rsid w:val="00D86285"/>
    <w:rsid w:val="00D86294"/>
    <w:rsid w:val="00D8781E"/>
    <w:rsid w:val="00D905F1"/>
    <w:rsid w:val="00D90A93"/>
    <w:rsid w:val="00D919BF"/>
    <w:rsid w:val="00D929BE"/>
    <w:rsid w:val="00D93277"/>
    <w:rsid w:val="00D93BF2"/>
    <w:rsid w:val="00D95EA6"/>
    <w:rsid w:val="00D96D44"/>
    <w:rsid w:val="00D9734E"/>
    <w:rsid w:val="00DA010D"/>
    <w:rsid w:val="00DA4871"/>
    <w:rsid w:val="00DA5B35"/>
    <w:rsid w:val="00DA7EC5"/>
    <w:rsid w:val="00DB2EF5"/>
    <w:rsid w:val="00DB5BB5"/>
    <w:rsid w:val="00DB7110"/>
    <w:rsid w:val="00DB757E"/>
    <w:rsid w:val="00DC230A"/>
    <w:rsid w:val="00DC26BD"/>
    <w:rsid w:val="00DC5F80"/>
    <w:rsid w:val="00DC66D6"/>
    <w:rsid w:val="00DC6CA3"/>
    <w:rsid w:val="00DC7B5B"/>
    <w:rsid w:val="00DD14BC"/>
    <w:rsid w:val="00DD286D"/>
    <w:rsid w:val="00DD3DF3"/>
    <w:rsid w:val="00DD407D"/>
    <w:rsid w:val="00DD457D"/>
    <w:rsid w:val="00DD6189"/>
    <w:rsid w:val="00DD7DC4"/>
    <w:rsid w:val="00DE0D93"/>
    <w:rsid w:val="00DE10E2"/>
    <w:rsid w:val="00DE28AF"/>
    <w:rsid w:val="00DE4546"/>
    <w:rsid w:val="00DE53E4"/>
    <w:rsid w:val="00DE7CD2"/>
    <w:rsid w:val="00DE7F57"/>
    <w:rsid w:val="00DF07B1"/>
    <w:rsid w:val="00DF0DE5"/>
    <w:rsid w:val="00DF15C8"/>
    <w:rsid w:val="00DF26B2"/>
    <w:rsid w:val="00DF2DC7"/>
    <w:rsid w:val="00DF43C1"/>
    <w:rsid w:val="00DF474B"/>
    <w:rsid w:val="00DF5330"/>
    <w:rsid w:val="00DF537C"/>
    <w:rsid w:val="00E000B9"/>
    <w:rsid w:val="00E01693"/>
    <w:rsid w:val="00E0278A"/>
    <w:rsid w:val="00E045F7"/>
    <w:rsid w:val="00E04F9E"/>
    <w:rsid w:val="00E0509B"/>
    <w:rsid w:val="00E06732"/>
    <w:rsid w:val="00E0676E"/>
    <w:rsid w:val="00E07E26"/>
    <w:rsid w:val="00E11AF2"/>
    <w:rsid w:val="00E144C7"/>
    <w:rsid w:val="00E15F94"/>
    <w:rsid w:val="00E16971"/>
    <w:rsid w:val="00E20409"/>
    <w:rsid w:val="00E20445"/>
    <w:rsid w:val="00E210AD"/>
    <w:rsid w:val="00E21EF7"/>
    <w:rsid w:val="00E22EAC"/>
    <w:rsid w:val="00E24748"/>
    <w:rsid w:val="00E26C40"/>
    <w:rsid w:val="00E300E1"/>
    <w:rsid w:val="00E30F90"/>
    <w:rsid w:val="00E30FFA"/>
    <w:rsid w:val="00E3339A"/>
    <w:rsid w:val="00E36A0F"/>
    <w:rsid w:val="00E36F98"/>
    <w:rsid w:val="00E4075C"/>
    <w:rsid w:val="00E41D52"/>
    <w:rsid w:val="00E42F5D"/>
    <w:rsid w:val="00E43A6F"/>
    <w:rsid w:val="00E4474E"/>
    <w:rsid w:val="00E458AD"/>
    <w:rsid w:val="00E45B8D"/>
    <w:rsid w:val="00E45F8E"/>
    <w:rsid w:val="00E50182"/>
    <w:rsid w:val="00E50E60"/>
    <w:rsid w:val="00E51050"/>
    <w:rsid w:val="00E52F5F"/>
    <w:rsid w:val="00E5316E"/>
    <w:rsid w:val="00E5369D"/>
    <w:rsid w:val="00E53E73"/>
    <w:rsid w:val="00E54D72"/>
    <w:rsid w:val="00E55B44"/>
    <w:rsid w:val="00E609F1"/>
    <w:rsid w:val="00E6101F"/>
    <w:rsid w:val="00E617E9"/>
    <w:rsid w:val="00E61E24"/>
    <w:rsid w:val="00E63A86"/>
    <w:rsid w:val="00E63FCC"/>
    <w:rsid w:val="00E63FDE"/>
    <w:rsid w:val="00E65045"/>
    <w:rsid w:val="00E65B41"/>
    <w:rsid w:val="00E6638A"/>
    <w:rsid w:val="00E66CA2"/>
    <w:rsid w:val="00E70946"/>
    <w:rsid w:val="00E70EE1"/>
    <w:rsid w:val="00E759FF"/>
    <w:rsid w:val="00E75D20"/>
    <w:rsid w:val="00E77508"/>
    <w:rsid w:val="00E84619"/>
    <w:rsid w:val="00E8733D"/>
    <w:rsid w:val="00E876DC"/>
    <w:rsid w:val="00E9225F"/>
    <w:rsid w:val="00E92712"/>
    <w:rsid w:val="00E92766"/>
    <w:rsid w:val="00E94458"/>
    <w:rsid w:val="00E95E1B"/>
    <w:rsid w:val="00E97DC3"/>
    <w:rsid w:val="00E97FB6"/>
    <w:rsid w:val="00EA09E9"/>
    <w:rsid w:val="00EA2E7C"/>
    <w:rsid w:val="00EA2FFC"/>
    <w:rsid w:val="00EA65B3"/>
    <w:rsid w:val="00EB0BBC"/>
    <w:rsid w:val="00EB0DDD"/>
    <w:rsid w:val="00EB3CB6"/>
    <w:rsid w:val="00EB42B4"/>
    <w:rsid w:val="00EB4C2D"/>
    <w:rsid w:val="00EB55C8"/>
    <w:rsid w:val="00EB662D"/>
    <w:rsid w:val="00EB6C5B"/>
    <w:rsid w:val="00EB73D6"/>
    <w:rsid w:val="00EB7F37"/>
    <w:rsid w:val="00EC0E7F"/>
    <w:rsid w:val="00EC3906"/>
    <w:rsid w:val="00ED0366"/>
    <w:rsid w:val="00ED088D"/>
    <w:rsid w:val="00ED0BF1"/>
    <w:rsid w:val="00ED1A29"/>
    <w:rsid w:val="00ED2C84"/>
    <w:rsid w:val="00ED391A"/>
    <w:rsid w:val="00ED4094"/>
    <w:rsid w:val="00ED488C"/>
    <w:rsid w:val="00ED53DA"/>
    <w:rsid w:val="00ED65D0"/>
    <w:rsid w:val="00ED69F1"/>
    <w:rsid w:val="00ED6F96"/>
    <w:rsid w:val="00ED7EC3"/>
    <w:rsid w:val="00EE5A78"/>
    <w:rsid w:val="00EE627E"/>
    <w:rsid w:val="00EE65C1"/>
    <w:rsid w:val="00EE6681"/>
    <w:rsid w:val="00EE6E6B"/>
    <w:rsid w:val="00EE75A8"/>
    <w:rsid w:val="00EE7E90"/>
    <w:rsid w:val="00EF0C16"/>
    <w:rsid w:val="00EF2825"/>
    <w:rsid w:val="00EF4C7F"/>
    <w:rsid w:val="00EF52A4"/>
    <w:rsid w:val="00EF5E61"/>
    <w:rsid w:val="00EF6095"/>
    <w:rsid w:val="00EF62D2"/>
    <w:rsid w:val="00EF69F9"/>
    <w:rsid w:val="00F00871"/>
    <w:rsid w:val="00F018A4"/>
    <w:rsid w:val="00F01F9B"/>
    <w:rsid w:val="00F038B9"/>
    <w:rsid w:val="00F044A2"/>
    <w:rsid w:val="00F051B3"/>
    <w:rsid w:val="00F06C62"/>
    <w:rsid w:val="00F120A1"/>
    <w:rsid w:val="00F127E3"/>
    <w:rsid w:val="00F13076"/>
    <w:rsid w:val="00F1318A"/>
    <w:rsid w:val="00F1326B"/>
    <w:rsid w:val="00F13878"/>
    <w:rsid w:val="00F14090"/>
    <w:rsid w:val="00F14FE8"/>
    <w:rsid w:val="00F15AF9"/>
    <w:rsid w:val="00F17E04"/>
    <w:rsid w:val="00F20712"/>
    <w:rsid w:val="00F24021"/>
    <w:rsid w:val="00F2602F"/>
    <w:rsid w:val="00F30B7C"/>
    <w:rsid w:val="00F35452"/>
    <w:rsid w:val="00F43CA3"/>
    <w:rsid w:val="00F440C1"/>
    <w:rsid w:val="00F44639"/>
    <w:rsid w:val="00F45FBE"/>
    <w:rsid w:val="00F46622"/>
    <w:rsid w:val="00F477AC"/>
    <w:rsid w:val="00F47A4D"/>
    <w:rsid w:val="00F530EF"/>
    <w:rsid w:val="00F54140"/>
    <w:rsid w:val="00F5470C"/>
    <w:rsid w:val="00F5774F"/>
    <w:rsid w:val="00F5781F"/>
    <w:rsid w:val="00F63191"/>
    <w:rsid w:val="00F660BD"/>
    <w:rsid w:val="00F665EA"/>
    <w:rsid w:val="00F66EBD"/>
    <w:rsid w:val="00F67244"/>
    <w:rsid w:val="00F70169"/>
    <w:rsid w:val="00F707F9"/>
    <w:rsid w:val="00F7185B"/>
    <w:rsid w:val="00F7226B"/>
    <w:rsid w:val="00F73287"/>
    <w:rsid w:val="00F73470"/>
    <w:rsid w:val="00F7409D"/>
    <w:rsid w:val="00F75313"/>
    <w:rsid w:val="00F82180"/>
    <w:rsid w:val="00F84DD0"/>
    <w:rsid w:val="00F85185"/>
    <w:rsid w:val="00F90237"/>
    <w:rsid w:val="00F907FF"/>
    <w:rsid w:val="00F909C0"/>
    <w:rsid w:val="00F9395B"/>
    <w:rsid w:val="00F940FE"/>
    <w:rsid w:val="00F95EC3"/>
    <w:rsid w:val="00F96F36"/>
    <w:rsid w:val="00FA161C"/>
    <w:rsid w:val="00FA2B91"/>
    <w:rsid w:val="00FA2BAE"/>
    <w:rsid w:val="00FA33C7"/>
    <w:rsid w:val="00FA3F66"/>
    <w:rsid w:val="00FA6A42"/>
    <w:rsid w:val="00FB24F0"/>
    <w:rsid w:val="00FB472C"/>
    <w:rsid w:val="00FB50D5"/>
    <w:rsid w:val="00FB5B32"/>
    <w:rsid w:val="00FB6E1E"/>
    <w:rsid w:val="00FB7D45"/>
    <w:rsid w:val="00FC08F7"/>
    <w:rsid w:val="00FC09C1"/>
    <w:rsid w:val="00FC1340"/>
    <w:rsid w:val="00FC1F94"/>
    <w:rsid w:val="00FC25D0"/>
    <w:rsid w:val="00FC2631"/>
    <w:rsid w:val="00FC4487"/>
    <w:rsid w:val="00FC4C7E"/>
    <w:rsid w:val="00FD0322"/>
    <w:rsid w:val="00FD04F0"/>
    <w:rsid w:val="00FD128D"/>
    <w:rsid w:val="00FD2478"/>
    <w:rsid w:val="00FD390F"/>
    <w:rsid w:val="00FD47F9"/>
    <w:rsid w:val="00FD5B06"/>
    <w:rsid w:val="00FD68BE"/>
    <w:rsid w:val="00FD72B4"/>
    <w:rsid w:val="00FE0069"/>
    <w:rsid w:val="00FE3085"/>
    <w:rsid w:val="00FE5611"/>
    <w:rsid w:val="00FE5826"/>
    <w:rsid w:val="00FE61A5"/>
    <w:rsid w:val="00FE7672"/>
    <w:rsid w:val="00FF40A4"/>
    <w:rsid w:val="00FF5272"/>
    <w:rsid w:val="00FF5BD4"/>
    <w:rsid w:val="00FF610D"/>
    <w:rsid w:val="00FF67E2"/>
    <w:rsid w:val="00FF6CDE"/>
    <w:rsid w:val="00FF78A7"/>
    <w:rsid w:val="04C816D1"/>
    <w:rsid w:val="095F455E"/>
    <w:rsid w:val="09CF33BC"/>
    <w:rsid w:val="09F45727"/>
    <w:rsid w:val="0BEB36F5"/>
    <w:rsid w:val="111E5F91"/>
    <w:rsid w:val="11ED48EC"/>
    <w:rsid w:val="127C52DB"/>
    <w:rsid w:val="15984300"/>
    <w:rsid w:val="1BCD0442"/>
    <w:rsid w:val="21545837"/>
    <w:rsid w:val="21F8148A"/>
    <w:rsid w:val="2988251D"/>
    <w:rsid w:val="2A360878"/>
    <w:rsid w:val="2BC24E15"/>
    <w:rsid w:val="2DA832C6"/>
    <w:rsid w:val="31A445B1"/>
    <w:rsid w:val="35355955"/>
    <w:rsid w:val="375023F2"/>
    <w:rsid w:val="37AF4D7F"/>
    <w:rsid w:val="39332DFA"/>
    <w:rsid w:val="3C0D620E"/>
    <w:rsid w:val="3E64011D"/>
    <w:rsid w:val="42E70A0E"/>
    <w:rsid w:val="47434E9A"/>
    <w:rsid w:val="47D504F8"/>
    <w:rsid w:val="4C462C9C"/>
    <w:rsid w:val="4C8746F8"/>
    <w:rsid w:val="4C9C164F"/>
    <w:rsid w:val="4E4B3303"/>
    <w:rsid w:val="4E864202"/>
    <w:rsid w:val="4F0040A4"/>
    <w:rsid w:val="50CC336E"/>
    <w:rsid w:val="50CD1957"/>
    <w:rsid w:val="548602FA"/>
    <w:rsid w:val="5669676F"/>
    <w:rsid w:val="5ECB4DD0"/>
    <w:rsid w:val="61721C37"/>
    <w:rsid w:val="697E3543"/>
    <w:rsid w:val="6A0B1118"/>
    <w:rsid w:val="6E02064B"/>
    <w:rsid w:val="6F4E1D9E"/>
    <w:rsid w:val="70E3405E"/>
    <w:rsid w:val="77D55A17"/>
    <w:rsid w:val="79097B3D"/>
    <w:rsid w:val="7D6568E2"/>
    <w:rsid w:val="7EA64DF7"/>
    <w:rsid w:val="7F14653E"/>
    <w:rsid w:val="7FA60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B1"/>
    <w:pPr>
      <w:widowControl w:val="0"/>
      <w:jc w:val="both"/>
    </w:pPr>
    <w:rPr>
      <w:rFonts w:ascii="Calibri" w:hAnsi="Calibri"/>
      <w:kern w:val="2"/>
      <w:sz w:val="21"/>
      <w:szCs w:val="22"/>
    </w:rPr>
  </w:style>
  <w:style w:type="paragraph" w:styleId="1">
    <w:name w:val="heading 1"/>
    <w:basedOn w:val="a"/>
    <w:next w:val="a"/>
    <w:link w:val="1Char"/>
    <w:qFormat/>
    <w:locked/>
    <w:rsid w:val="00363DB1"/>
    <w:pPr>
      <w:keepNext/>
      <w:jc w:val="center"/>
      <w:outlineLvl w:val="0"/>
    </w:pPr>
    <w:rPr>
      <w:rFonts w:ascii="楷体_GB2312" w:eastAsia="楷体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63DB1"/>
    <w:rPr>
      <w:sz w:val="18"/>
      <w:szCs w:val="18"/>
    </w:rPr>
  </w:style>
  <w:style w:type="paragraph" w:styleId="a4">
    <w:name w:val="footer"/>
    <w:basedOn w:val="a"/>
    <w:link w:val="Char0"/>
    <w:uiPriority w:val="99"/>
    <w:qFormat/>
    <w:rsid w:val="00363DB1"/>
    <w:pPr>
      <w:tabs>
        <w:tab w:val="center" w:pos="4153"/>
        <w:tab w:val="right" w:pos="8306"/>
      </w:tabs>
      <w:snapToGrid w:val="0"/>
      <w:jc w:val="left"/>
    </w:pPr>
    <w:rPr>
      <w:sz w:val="18"/>
      <w:szCs w:val="18"/>
    </w:rPr>
  </w:style>
  <w:style w:type="paragraph" w:styleId="a5">
    <w:name w:val="header"/>
    <w:basedOn w:val="a"/>
    <w:link w:val="Char1"/>
    <w:uiPriority w:val="99"/>
    <w:qFormat/>
    <w:rsid w:val="00363DB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63DB1"/>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locked/>
    <w:rsid w:val="00363DB1"/>
    <w:rPr>
      <w:b/>
      <w:bCs/>
    </w:rPr>
  </w:style>
  <w:style w:type="character" w:styleId="a8">
    <w:name w:val="page number"/>
    <w:basedOn w:val="a0"/>
    <w:qFormat/>
    <w:rsid w:val="00363DB1"/>
  </w:style>
  <w:style w:type="table" w:styleId="a9">
    <w:name w:val="Table Grid"/>
    <w:basedOn w:val="a1"/>
    <w:qFormat/>
    <w:locked/>
    <w:rsid w:val="00363DB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363DB1"/>
    <w:rPr>
      <w:rFonts w:cs="Times New Roman"/>
      <w:sz w:val="18"/>
      <w:szCs w:val="18"/>
    </w:rPr>
  </w:style>
  <w:style w:type="character" w:customStyle="1" w:styleId="Char0">
    <w:name w:val="页脚 Char"/>
    <w:basedOn w:val="a0"/>
    <w:link w:val="a4"/>
    <w:uiPriority w:val="99"/>
    <w:qFormat/>
    <w:locked/>
    <w:rsid w:val="00363DB1"/>
    <w:rPr>
      <w:rFonts w:cs="Times New Roman"/>
      <w:sz w:val="18"/>
      <w:szCs w:val="18"/>
    </w:rPr>
  </w:style>
  <w:style w:type="character" w:customStyle="1" w:styleId="Char">
    <w:name w:val="批注框文本 Char"/>
    <w:basedOn w:val="a0"/>
    <w:link w:val="a3"/>
    <w:uiPriority w:val="99"/>
    <w:semiHidden/>
    <w:qFormat/>
    <w:locked/>
    <w:rsid w:val="00363DB1"/>
    <w:rPr>
      <w:rFonts w:cs="Times New Roman"/>
      <w:sz w:val="18"/>
      <w:szCs w:val="18"/>
    </w:rPr>
  </w:style>
  <w:style w:type="character" w:customStyle="1" w:styleId="10">
    <w:name w:val="不明显强调1"/>
    <w:basedOn w:val="a0"/>
    <w:uiPriority w:val="99"/>
    <w:qFormat/>
    <w:rsid w:val="00363DB1"/>
    <w:rPr>
      <w:rFonts w:cs="Times New Roman"/>
      <w:i/>
      <w:iCs/>
      <w:color w:val="808080"/>
    </w:rPr>
  </w:style>
  <w:style w:type="paragraph" w:styleId="aa">
    <w:name w:val="List Paragraph"/>
    <w:basedOn w:val="a"/>
    <w:uiPriority w:val="99"/>
    <w:qFormat/>
    <w:rsid w:val="00363DB1"/>
    <w:pPr>
      <w:ind w:firstLineChars="200" w:firstLine="420"/>
    </w:pPr>
  </w:style>
  <w:style w:type="character" w:customStyle="1" w:styleId="1Char">
    <w:name w:val="标题 1 Char"/>
    <w:basedOn w:val="a0"/>
    <w:link w:val="1"/>
    <w:qFormat/>
    <w:rsid w:val="00363DB1"/>
    <w:rPr>
      <w:rFonts w:ascii="楷体_GB2312" w:eastAsia="楷体_GB2312" w:hAnsi="宋体"/>
      <w:kern w:val="2"/>
      <w:sz w:val="28"/>
    </w:rPr>
  </w:style>
  <w:style w:type="character" w:customStyle="1" w:styleId="fontstyle01">
    <w:name w:val="fontstyle01"/>
    <w:basedOn w:val="a0"/>
    <w:qFormat/>
    <w:rsid w:val="00363DB1"/>
    <w:rPr>
      <w:rFonts w:ascii="仿宋" w:hAnsi="仿宋" w:hint="default"/>
      <w:color w:val="000000"/>
      <w:sz w:val="32"/>
      <w:szCs w:val="32"/>
    </w:rPr>
  </w:style>
  <w:style w:type="character" w:customStyle="1" w:styleId="fontstyle21">
    <w:name w:val="fontstyle21"/>
    <w:basedOn w:val="a0"/>
    <w:qFormat/>
    <w:rsid w:val="00363DB1"/>
    <w:rPr>
      <w:rFonts w:ascii="TimesNewRomanPSMT" w:hAnsi="TimesNewRomanPSMT" w:hint="default"/>
      <w:color w:val="000000"/>
      <w:sz w:val="28"/>
      <w:szCs w:val="28"/>
    </w:rPr>
  </w:style>
  <w:style w:type="paragraph" w:customStyle="1" w:styleId="p0">
    <w:name w:val="p0"/>
    <w:basedOn w:val="a"/>
    <w:qFormat/>
    <w:rsid w:val="00363DB1"/>
    <w:pPr>
      <w:widowControl/>
    </w:pPr>
    <w:rPr>
      <w:rFonts w:ascii="Times New Roman"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E4D95-2A07-4A67-9D53-6CD94D8C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525</Words>
  <Characters>2997</Characters>
  <Application>Microsoft Office Word</Application>
  <DocSecurity>0</DocSecurity>
  <Lines>24</Lines>
  <Paragraphs>7</Paragraphs>
  <ScaleCrop>false</ScaleCrop>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cp:lastModifiedBy>
  <cp:revision>2</cp:revision>
  <cp:lastPrinted>2018-09-17T12:38:00Z</cp:lastPrinted>
  <dcterms:created xsi:type="dcterms:W3CDTF">2018-09-20T05:24:00Z</dcterms:created>
  <dcterms:modified xsi:type="dcterms:W3CDTF">2018-09-20T05:24:00Z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